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Sarabun" w:cs="Sarabun" w:eastAsia="Sarabun" w:hAnsi="Sarabun"/>
          <w:b w:val="1"/>
          <w:sz w:val="34"/>
          <w:szCs w:val="34"/>
        </w:rPr>
      </w:pPr>
      <w:r w:rsidDel="00000000" w:rsidR="00000000" w:rsidRPr="00000000">
        <w:rPr>
          <w:rFonts w:ascii="Sarabun" w:cs="Sarabun" w:eastAsia="Sarabun" w:hAnsi="Sarabun"/>
          <w:b w:val="1"/>
          <w:sz w:val="34"/>
          <w:szCs w:val="34"/>
          <w:rtl w:val="0"/>
        </w:rPr>
        <w:t xml:space="preserve">บันทึกคำอธิบายรายวิชา เศรษฐศาสตร์น่ารู้</w:t>
      </w:r>
    </w:p>
    <w:p w:rsidR="00000000" w:rsidDel="00000000" w:rsidP="00000000" w:rsidRDefault="00000000" w:rsidRPr="00000000" w14:paraId="00000002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รหัสวิชา ส23223 </w:t>
        <w:tab/>
        <w:t xml:space="preserve">รายวิชา พลเมืองกับธรรมาภิบาล</w:t>
        <w:tab/>
        <w:t xml:space="preserve"> กลุ่มสาระการเรียนรู้สังคมศึกษา ศาสนาและวัฒนธรรม</w:t>
      </w:r>
    </w:p>
    <w:p w:rsidR="00000000" w:rsidDel="00000000" w:rsidP="00000000" w:rsidRDefault="00000000" w:rsidRPr="00000000" w14:paraId="00000003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ชั้นมัธยมศึกษาปีที่ 3  </w:t>
        <w:tab/>
        <w:tab/>
        <w:t xml:space="preserve">ภาคเรียนที่ 2     </w:t>
        <w:tab/>
        <w:t xml:space="preserve">เวลา 40 ชม.           </w:t>
        <w:tab/>
        <w:tab/>
        <w:t xml:space="preserve">จำนวน 1 หน่วยกิต</w:t>
      </w:r>
    </w:p>
    <w:p w:rsidR="00000000" w:rsidDel="00000000" w:rsidP="00000000" w:rsidRDefault="00000000" w:rsidRPr="00000000" w14:paraId="00000004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ศึกษาเกี่ยวกับการแยกแยะระหว่างผลประโยชน์ส่วนตน กับผลประโยชน์ส่วนรวม ความละอายและความไม่ทนต่อการทุจริต STRONG : จิตพอเพียงต่อต้านการทุจริต รู้หน้าที่ของพลเมืองและรับผิดชอบต่อสังคม ในการต่อต้านการทุจริต </w:t>
      </w:r>
    </w:p>
    <w:p w:rsidR="00000000" w:rsidDel="00000000" w:rsidP="00000000" w:rsidRDefault="00000000" w:rsidRPr="00000000" w14:paraId="00000006">
      <w:pPr>
        <w:ind w:firstLine="720"/>
        <w:rPr>
          <w:rFonts w:ascii="Sarabun" w:cs="Sarabun" w:eastAsia="Sarabun" w:hAnsi="Sarabun"/>
          <w:sz w:val="32"/>
          <w:szCs w:val="32"/>
        </w:rPr>
      </w:pPr>
      <w:bookmarkStart w:colFirst="0" w:colLast="0" w:name="_heading=h.gjdgxs" w:id="0"/>
      <w:bookmarkEnd w:id="0"/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โดยใช้กระบวนการคิด วิเคราะห์ จำแนก แยกแยะ การฝึกปฏิบัติจริง การทาโครงงานกระบวนการเรียนรู้ 5 ขั้นตอน (5 STEPs) การอภิปราย การสืบสอบ การแก้ปัญหา ทักษะการอ่านและการเขียน</w:t>
      </w:r>
    </w:p>
    <w:p w:rsidR="00000000" w:rsidDel="00000000" w:rsidP="00000000" w:rsidRDefault="00000000" w:rsidRPr="00000000" w14:paraId="00000007">
      <w:pPr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เพื่อให้มีความตระหนักและเห็นความสำคัญของการต่อต้านและการป้องกันการทุจริต</w:t>
      </w:r>
    </w:p>
    <w:p w:rsidR="00000000" w:rsidDel="00000000" w:rsidP="00000000" w:rsidRDefault="00000000" w:rsidRPr="00000000" w14:paraId="00000008">
      <w:pPr>
        <w:ind w:firstLine="72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ผลการเรียนรู้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720" w:hanging="36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สามารถคิดแยกแยะระหว่างผลประโยชน์ส่วนตนกับผลประโยชน์ส่วนรวมได้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ปฏิบัติตนเป็นผู้ละอายและไม่ทนต่อการทุจริตทุกรูปแบบ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ปฏิบัติตนเป็นผู้ที่ STRONG : จิตพอเพียงต่อต้านการทุจริต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ปฏิบัติตนตามหน้าที่พลเมืองและมีความรับผิดชอบต่อสังคม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ตระหนักและเห็นความสำคัญของการต่อต้านและป้องกันการทุจริต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Sarabun" w:cs="Sarabun" w:eastAsia="Sarabun" w:hAnsi="Sarabun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sz w:val="32"/>
          <w:szCs w:val="32"/>
          <w:rtl w:val="0"/>
        </w:rPr>
        <w:t xml:space="preserve">รวมทั้งหมด 5 ผลการเรียนรู้</w:t>
      </w:r>
    </w:p>
    <w:sectPr>
      <w:headerReference r:id="rId7" w:type="default"/>
      <w:pgSz w:h="16838" w:w="11906" w:orient="portrait"/>
      <w:pgMar w:bottom="1080" w:top="156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0">
    <w:pPr>
      <w:rPr/>
    </w:pPr>
    <w:r w:rsidDel="00000000" w:rsidR="00000000" w:rsidRPr="00000000">
      <w:rPr/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4859663</wp:posOffset>
              </wp:positionH>
              <wp:positionV relativeFrom="margin">
                <wp:posOffset>-595310</wp:posOffset>
              </wp:positionV>
              <wp:extent cx="1107012" cy="409385"/>
              <wp:effectExtent b="0" l="0" r="0" t="0"/>
              <wp:wrapSquare wrapText="bothSides" distB="0" distT="0" distL="0" distR="0"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17800" y="3564450"/>
                        <a:ext cx="1256400" cy="431100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Sarabun" w:cs="Sarabun" w:eastAsia="Sarabun" w:hAnsi="Sarabu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แบบบันทึก 1.1</w:t>
                          </w:r>
                        </w:p>
                      </w:txbxContent>
                    </wps:txbx>
                    <wps:bodyPr anchorCtr="0" anchor="t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margin">
                <wp:posOffset>4859663</wp:posOffset>
              </wp:positionH>
              <wp:positionV relativeFrom="margin">
                <wp:posOffset>-595310</wp:posOffset>
              </wp:positionV>
              <wp:extent cx="1107012" cy="409385"/>
              <wp:effectExtent b="0" l="0" r="0" t="0"/>
              <wp:wrapSquare wrapText="bothSides" distB="0" distT="0" distL="0" distR="0"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07012" cy="4093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eEumhaU7SKjDBuq/+j8EYTqCA==">CgMxLjAyCGguZ2pkZ3hzOAByITFIQnRUZ1Frbjlxb3ZCNklXUkxjWUpTcmNFbjB1VklLbA==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2023-05-15T08:03:00Z</dcterms:created>
  <dc:creator>LENOVO</dc:creator>
</cp:coreProperties>
</file>