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บันทึกคำอธิบายรายวิชาเพิ่มเติม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-571499</wp:posOffset>
                </wp:positionV>
                <wp:extent cx="1036955" cy="37528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2285" y="3597120"/>
                          <a:ext cx="10274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-571499</wp:posOffset>
                </wp:positionV>
                <wp:extent cx="1036955" cy="37528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955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ส33241      รายวิชา การเงินและการลงทุน กลุ่มสาระการเรียนรู้สังคมศึกษา  ศาสนาและวัฒนธรรม                                       ชั้นมัธยมศึกษาปีที่ 6   ภาคเรียนที่ 1 </w:t>
        <w:tab/>
        <w:t xml:space="preserve">           เวลา 80 ชั่วโมง      </w:t>
        <w:tab/>
        <w:t xml:space="preserve">         จำนวน 2.0 หน่วยกิต</w:t>
      </w:r>
    </w:p>
    <w:p w:rsidR="00000000" w:rsidDel="00000000" w:rsidP="00000000" w:rsidRDefault="00000000" w:rsidRPr="00000000" w14:paraId="00000003">
      <w:pPr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ศึกษา วิเคราะห์ อธิบายทักษะความรู้ทางการเงิน (Financial Literacy) การวางแผนทางการเงินพื้นฐานในการดำเนินชีวิตในสภาวะเศรษฐกิจในปัจจุบัน การวางแผนการใช้จ่ายเงินของตนเองในการอุปโภคและบริโภคในชีวิตประจำวัน การแสวงหารายได้ให้เพียงพอต่อการดำเนินชีวิตของตนเองในสภาพเศรษฐกิจในปัจุบัน การในการลงทุนทางการเงินให้เกิดประสิทธิภาพเหมาะสมกับตนเองและสภาพเศรษฐกิจในปัจุบัน การเก็บออมเงินเพื่อเป็นทุนสำรองของตนเองในอนาคต การจัดการกับหนี้สินอย่างมีประสิทธิภาพ เหมาะสมกับตนเอง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 xml:space="preserve">โดยใช้กระบวนการคิดวิเคราะห์ กระบวนการสืบค้นข้อมูล กระบวนการปฏิบัติ กระบวนการเผชิญสถานการณ์ กระบวนการแก้ปัญหา กระบวนการกลุ่ม และการอภิปราย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 xml:space="preserve">เพื่อให้เกิดคุณลักษณะอันพึงประสงค์ มีวินัย มุ่งมั่นในการทำงาน อยู่อย่างพอเพียง พร้อมทั้งมีเจตคติที่ดีต่อการวางแผนทางการเงิน การใช้จ่าย การแสวงหารายได้ การลงทุนทางการเงินและการออมเงิน การจัดการกับหนี้สิน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ผลการเรียนรู้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อธิบายวิธีการวางแผนการใช้จ่ายเงินของตนเองในการอุปโภคและบริโภคในชีวิตประจำวัน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วิเคราะห์การจัดการกับหนี้สินที่เหมาะสมกับตนเอง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อธิบายการแสวงหารายได้และการจัดการภาษีเงินได้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ศึกษาการเก็บออมเงินและการวางแผนการออมเพื่อเป็นทุนสำรองของตนเองในอนาคต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วิเคราะห์การลงทุนทางการเงินที่เหมาะสมกับตนเองและเศรษฐกิจในปัจจุบัน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ศึกษาการวางแผนทางการเงินพื้นฐานในการดำเนินชีวิต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รวมทั้งหมด 6 ผลการเรียนรู้</w:t>
      </w:r>
    </w:p>
    <w:p w:rsidR="00000000" w:rsidDel="00000000" w:rsidP="00000000" w:rsidRDefault="00000000" w:rsidRPr="00000000" w14:paraId="00000012">
      <w:pPr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