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6205" w14:textId="77777777" w:rsidR="006F2FF6" w:rsidRPr="006F2FF6" w:rsidRDefault="006F2FF6" w:rsidP="006F2FF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F6">
        <w:rPr>
          <w:rFonts w:ascii="TH SarabunIT๙" w:hAnsi="TH SarabunIT๙" w:cs="TH SarabunIT๙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033D1E74" w14:textId="77777777" w:rsidR="006F2FF6" w:rsidRDefault="006F2FF6" w:rsidP="006F2FF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F6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5AC60A4D" w14:textId="77777777" w:rsidR="00280F5F" w:rsidRPr="006F2FF6" w:rsidRDefault="00280F5F" w:rsidP="006F2FF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8614B9" w14:textId="77777777" w:rsidR="006F2FF6" w:rsidRPr="006F2FF6" w:rsidRDefault="006F2FF6" w:rsidP="006F2FF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FF6">
        <w:rPr>
          <w:rFonts w:ascii="TH SarabunIT๙" w:hAnsi="TH SarabunIT๙" w:cs="TH SarabunIT๙"/>
          <w:sz w:val="32"/>
          <w:szCs w:val="32"/>
          <w:cs/>
        </w:rPr>
        <w:t>รายวิชา  ภาษาไทย  รหัสวิชา  ท๓๑๑๐๑</w:t>
      </w:r>
      <w:r w:rsidRPr="006F2F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2FF6">
        <w:rPr>
          <w:rFonts w:ascii="TH SarabunIT๙" w:hAnsi="TH SarabunIT๙" w:cs="TH SarabunIT๙"/>
          <w:sz w:val="32"/>
          <w:szCs w:val="32"/>
          <w:cs/>
        </w:rPr>
        <w:t xml:space="preserve">เวลา  </w:t>
      </w:r>
      <w:r w:rsidRPr="006F2FF6">
        <w:rPr>
          <w:rFonts w:ascii="TH SarabunIT๙" w:hAnsi="TH SarabunIT๙" w:cs="TH SarabunIT๙"/>
          <w:sz w:val="32"/>
          <w:szCs w:val="32"/>
          <w:cs/>
          <w:lang w:val="en-AU"/>
        </w:rPr>
        <w:t>๔๐</w:t>
      </w:r>
      <w:r w:rsidRPr="006F2FF6">
        <w:rPr>
          <w:rFonts w:ascii="TH SarabunIT๙" w:hAnsi="TH SarabunIT๙" w:cs="TH SarabunIT๙"/>
          <w:sz w:val="32"/>
          <w:szCs w:val="32"/>
          <w:lang w:val="en-AU"/>
        </w:rPr>
        <w:t xml:space="preserve"> </w:t>
      </w:r>
      <w:r w:rsidRPr="006F2FF6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04D5EB81" w14:textId="1E095CB6" w:rsidR="006F2FF6" w:rsidRDefault="006F2FF6" w:rsidP="006F2FF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F2FF6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กลุ่มสาระการเรียนรู้ภาษาไทย   ระดับชั้นมัธยมศึกษาปีที่ </w:t>
      </w:r>
      <w:r w:rsidRPr="006F2FF6">
        <w:rPr>
          <w:rFonts w:ascii="TH SarabunIT๙" w:hAnsi="TH SarabunIT๙" w:cs="TH SarabunIT๙"/>
          <w:sz w:val="32"/>
          <w:szCs w:val="32"/>
          <w:cs/>
          <w:lang w:val="en-AU"/>
        </w:rPr>
        <w:t>๔</w:t>
      </w:r>
      <w:r w:rsidRPr="006F2FF6">
        <w:rPr>
          <w:rFonts w:ascii="TH SarabunIT๙" w:hAnsi="TH SarabunIT๙" w:cs="TH SarabunIT๙"/>
          <w:sz w:val="32"/>
          <w:szCs w:val="32"/>
          <w:cs/>
        </w:rPr>
        <w:t xml:space="preserve">  ภาคเรียนที่ </w:t>
      </w:r>
      <w:r w:rsidRPr="006F2FF6">
        <w:rPr>
          <w:rFonts w:ascii="TH SarabunIT๙" w:hAnsi="TH SarabunIT๙" w:cs="TH SarabunIT๙"/>
          <w:sz w:val="32"/>
          <w:szCs w:val="32"/>
          <w:cs/>
          <w:lang w:val="en-AU"/>
        </w:rPr>
        <w:t>๑</w:t>
      </w:r>
      <w:r w:rsidRPr="006F2FF6">
        <w:rPr>
          <w:rFonts w:ascii="TH SarabunIT๙" w:hAnsi="TH SarabunIT๙" w:cs="TH SarabunIT๙"/>
          <w:sz w:val="32"/>
          <w:szCs w:val="32"/>
          <w:lang w:val="en-AU"/>
        </w:rPr>
        <w:t xml:space="preserve"> </w:t>
      </w:r>
      <w:r w:rsidRPr="006F2FF6">
        <w:rPr>
          <w:rFonts w:ascii="TH SarabunIT๙" w:hAnsi="TH SarabunIT๙" w:cs="TH SarabunIT๙"/>
          <w:sz w:val="32"/>
          <w:szCs w:val="32"/>
          <w:cs/>
        </w:rPr>
        <w:t xml:space="preserve"> ปีการศึกษา </w:t>
      </w:r>
      <w:r w:rsidRPr="006F2FF6">
        <w:rPr>
          <w:rFonts w:ascii="TH SarabunIT๙" w:hAnsi="TH SarabunIT๙" w:cs="TH SarabunIT๙"/>
          <w:sz w:val="32"/>
          <w:szCs w:val="32"/>
          <w:cs/>
          <w:lang w:val="en-AU"/>
        </w:rPr>
        <w:t>๒๕๖</w:t>
      </w:r>
      <w:r w:rsidR="007C5ADA">
        <w:rPr>
          <w:rFonts w:ascii="TH SarabunIT๙" w:hAnsi="TH SarabunIT๙" w:cs="TH SarabunIT๙" w:hint="cs"/>
          <w:sz w:val="32"/>
          <w:szCs w:val="32"/>
          <w:cs/>
          <w:lang w:val="en-AU"/>
        </w:rPr>
        <w:t>๗</w:t>
      </w:r>
    </w:p>
    <w:p w14:paraId="1DB875BA" w14:textId="77777777" w:rsidR="00280F5F" w:rsidRPr="00280F5F" w:rsidRDefault="00280F5F" w:rsidP="006F2FF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7"/>
        <w:gridCol w:w="3094"/>
        <w:gridCol w:w="4394"/>
        <w:gridCol w:w="4053"/>
      </w:tblGrid>
      <w:tr w:rsidR="006F2FF6" w:rsidRPr="006F2FF6" w14:paraId="6DCBB295" w14:textId="77777777" w:rsidTr="006F2FF6">
        <w:trPr>
          <w:tblHeader/>
        </w:trPr>
        <w:tc>
          <w:tcPr>
            <w:tcW w:w="3847" w:type="dxa"/>
            <w:vAlign w:val="center"/>
          </w:tcPr>
          <w:p w14:paraId="48892D72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094" w:type="dxa"/>
            <w:vAlign w:val="center"/>
          </w:tcPr>
          <w:p w14:paraId="51A15630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94" w:type="dxa"/>
            <w:vAlign w:val="center"/>
          </w:tcPr>
          <w:p w14:paraId="35745F3B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053" w:type="dxa"/>
            <w:vAlign w:val="center"/>
          </w:tcPr>
          <w:p w14:paraId="4C763492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F2FF6" w:rsidRPr="006F2FF6" w14:paraId="7EF2F86F" w14:textId="77777777" w:rsidTr="006F2FF6">
        <w:trPr>
          <w:trHeight w:val="2007"/>
        </w:trPr>
        <w:tc>
          <w:tcPr>
            <w:tcW w:w="3847" w:type="dxa"/>
            <w:vMerge w:val="restart"/>
          </w:tcPr>
          <w:p w14:paraId="3A8EED66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 ท ๑.๑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ใช้กระบวนการอ่านสร้างความรู้และความคิดเพื่อนำไปใช้ตัดสินใจ แก้ปัญหาในการดำเนินชีวิต และมีนิสัยรักการอ่าน</w:t>
            </w:r>
          </w:p>
        </w:tc>
        <w:tc>
          <w:tcPr>
            <w:tcW w:w="3094" w:type="dxa"/>
          </w:tcPr>
          <w:p w14:paraId="0E99EA24" w14:textId="466473BE" w:rsidR="00CD1277" w:rsidRDefault="00CD1277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183631DB" w14:textId="57EF338F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14:paraId="72236331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K)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นักเรียนอ่านออกเสียงบทร้อยกรองประเภทฉันท์จากเรื่องนมัสการมาตาปิตุคุณได้อย่างถูกต้อง</w:t>
            </w:r>
          </w:p>
        </w:tc>
        <w:tc>
          <w:tcPr>
            <w:tcW w:w="4053" w:type="dxa"/>
          </w:tcPr>
          <w:p w14:paraId="52A13753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การอ่านออกเสียง ประกอบด้วย</w:t>
            </w:r>
          </w:p>
          <w:p w14:paraId="0DD453FB" w14:textId="77777777" w:rsidR="006F2FF6" w:rsidRPr="006F2FF6" w:rsidRDefault="006F2FF6" w:rsidP="006F2FF6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บทร้อยแก้วประเภทต่าง ๆ เช่น บทความ นวนิยาย และความเรียง</w:t>
            </w:r>
          </w:p>
          <w:p w14:paraId="25A67C15" w14:textId="77777777" w:rsidR="006F2FF6" w:rsidRPr="006F2FF6" w:rsidRDefault="006F2FF6" w:rsidP="006F2FF6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บทร้อยกรอง เช่น โคลง ฉันท์ กาพย์ กลอน ร่าย และลิลิต</w:t>
            </w:r>
          </w:p>
        </w:tc>
      </w:tr>
      <w:tr w:rsidR="006F2FF6" w:rsidRPr="006F2FF6" w14:paraId="4EE9109B" w14:textId="77777777" w:rsidTr="006F2FF6">
        <w:trPr>
          <w:trHeight w:val="1271"/>
        </w:trPr>
        <w:tc>
          <w:tcPr>
            <w:tcW w:w="3847" w:type="dxa"/>
            <w:vMerge/>
            <w:vAlign w:val="center"/>
          </w:tcPr>
          <w:p w14:paraId="4A31AD1D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354E9B3C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ECB15DD" w14:textId="07E1AC38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394" w:type="dxa"/>
          </w:tcPr>
          <w:p w14:paraId="0012A172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นักเรียนสามารถวิเคราะห์และวิจารณ์วรรณคดีและวรรณกรรมตามหลักการวิจารณ์เบื้องต้นได้ถูกต้อง</w:t>
            </w:r>
          </w:p>
        </w:tc>
        <w:tc>
          <w:tcPr>
            <w:tcW w:w="4053" w:type="dxa"/>
            <w:vMerge w:val="restart"/>
          </w:tcPr>
          <w:p w14:paraId="65C84417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การจับใจความจากสื่อต่าง ๆ เช่น ข่าวสารจากสื่อสิ่งพิมพ์ สื่ออิเล็กทรอนิกส์ และแหล่งเรียนรู้ต่าง ๆ ในชุมชน บทความ นิทาน เรื่องสั้น </w:t>
            </w:r>
            <w:r w:rsidR="000B7CD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นวนิยาย วรรณกรรมพื้นบ้าน วรรณคดีในบทเรียน บทโฆษณา สารคดี บันเทิงคดี ปาฐกถา พระบรมราโชวาท เทศนา </w:t>
            </w:r>
            <w:r w:rsidR="008E114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คำบรรยาย คำสอน บทร้อยกรองร่วมสมัย </w:t>
            </w:r>
            <w:r w:rsidR="000B7CD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 บทอาเศียรวาท คำขวัญ</w:t>
            </w:r>
          </w:p>
        </w:tc>
      </w:tr>
      <w:tr w:rsidR="006F2FF6" w:rsidRPr="006F2FF6" w14:paraId="010634F7" w14:textId="77777777" w:rsidTr="006F2FF6">
        <w:trPr>
          <w:trHeight w:val="1258"/>
        </w:trPr>
        <w:tc>
          <w:tcPr>
            <w:tcW w:w="3847" w:type="dxa"/>
            <w:vMerge/>
            <w:vAlign w:val="center"/>
          </w:tcPr>
          <w:p w14:paraId="5E2EE126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6E8BDE12" w14:textId="5CF360BF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47805CA6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4" w:type="dxa"/>
          </w:tcPr>
          <w:p w14:paraId="226F3116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นักเรียนสามารถท่องจำและบอกคุณค่าบทอาขยานตามที่กำหนด และบทร้อยกรองที่มีคุณค่าตามความสนใจและไปใช้อ้างอิงได้</w:t>
            </w:r>
          </w:p>
        </w:tc>
        <w:tc>
          <w:tcPr>
            <w:tcW w:w="4053" w:type="dxa"/>
            <w:vMerge/>
          </w:tcPr>
          <w:p w14:paraId="1EBAD83C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FF6" w:rsidRPr="006F2FF6" w14:paraId="3059A17D" w14:textId="77777777" w:rsidTr="006F2FF6">
        <w:trPr>
          <w:trHeight w:val="1275"/>
        </w:trPr>
        <w:tc>
          <w:tcPr>
            <w:tcW w:w="3847" w:type="dxa"/>
            <w:vMerge/>
            <w:vAlign w:val="center"/>
          </w:tcPr>
          <w:p w14:paraId="662A9FED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6B7A3E94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0C4629C8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</w:tcPr>
          <w:p w14:paraId="7ABDA50F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นักเรียนสามารถวิเคราะห์วิจารณ์แสดงความคิดเห็นโต้แย้งเกี่ยวกับเรื่องที่อ่านได้ และเสนอความคิดใหม่อย่างมีเหตุผล</w:t>
            </w:r>
          </w:p>
        </w:tc>
        <w:tc>
          <w:tcPr>
            <w:tcW w:w="4053" w:type="dxa"/>
            <w:vMerge/>
          </w:tcPr>
          <w:p w14:paraId="5872349F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FF6" w:rsidRPr="006F2FF6" w14:paraId="5AD6AAA1" w14:textId="77777777" w:rsidTr="006F2FF6">
        <w:trPr>
          <w:trHeight w:val="825"/>
        </w:trPr>
        <w:tc>
          <w:tcPr>
            <w:tcW w:w="3847" w:type="dxa"/>
            <w:vMerge/>
            <w:vAlign w:val="center"/>
          </w:tcPr>
          <w:p w14:paraId="7994F732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37D49082" w14:textId="769B8F1A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2DC419B" w14:textId="23A6248A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394" w:type="dxa"/>
          </w:tcPr>
          <w:p w14:paraId="36CDCEAC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(K)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นักเรียนสามารถตอบคำถามจากการอ่านงานเขียนประเภทนิทานได้ภายในเวลาที่กำหนด</w:t>
            </w:r>
          </w:p>
        </w:tc>
        <w:tc>
          <w:tcPr>
            <w:tcW w:w="4053" w:type="dxa"/>
            <w:vMerge/>
          </w:tcPr>
          <w:p w14:paraId="107E5D86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FF6" w:rsidRPr="006F2FF6" w14:paraId="6FE0FD1D" w14:textId="77777777" w:rsidTr="006F2FF6">
        <w:trPr>
          <w:trHeight w:val="851"/>
        </w:trPr>
        <w:tc>
          <w:tcPr>
            <w:tcW w:w="3847" w:type="dxa"/>
            <w:vMerge/>
            <w:vAlign w:val="center"/>
          </w:tcPr>
          <w:p w14:paraId="785CD13B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4BBF9A31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1BD3B01C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394" w:type="dxa"/>
          </w:tcPr>
          <w:p w14:paraId="2317D666" w14:textId="7EEDE14F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นักเรียนสามารถอ่าน คิด วิเคราะห์ เขียนเรื่องที่ได้อ่าน</w:t>
            </w:r>
          </w:p>
        </w:tc>
        <w:tc>
          <w:tcPr>
            <w:tcW w:w="4053" w:type="dxa"/>
            <w:vMerge/>
          </w:tcPr>
          <w:p w14:paraId="6488D1AE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FF6" w:rsidRPr="006F2FF6" w14:paraId="74084FA8" w14:textId="77777777" w:rsidTr="006F2FF6">
        <w:trPr>
          <w:trHeight w:val="746"/>
        </w:trPr>
        <w:tc>
          <w:tcPr>
            <w:tcW w:w="3847" w:type="dxa"/>
            <w:vMerge/>
            <w:vAlign w:val="center"/>
          </w:tcPr>
          <w:p w14:paraId="255B39DF" w14:textId="77777777" w:rsidR="006F2FF6" w:rsidRPr="006F2FF6" w:rsidRDefault="006F2FF6" w:rsidP="006F2F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48CDE071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7C7EF10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4394" w:type="dxa"/>
          </w:tcPr>
          <w:p w14:paraId="0C2B047E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(A)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มีมารยาทในการอ่าน</w:t>
            </w:r>
          </w:p>
        </w:tc>
        <w:tc>
          <w:tcPr>
            <w:tcW w:w="4053" w:type="dxa"/>
          </w:tcPr>
          <w:p w14:paraId="69581AC8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มารยาทในการอ่าน</w:t>
            </w:r>
          </w:p>
        </w:tc>
      </w:tr>
      <w:tr w:rsidR="006F2FF6" w:rsidRPr="006F2FF6" w14:paraId="21921654" w14:textId="77777777" w:rsidTr="006F2FF6">
        <w:tc>
          <w:tcPr>
            <w:tcW w:w="3847" w:type="dxa"/>
            <w:vMerge w:val="restart"/>
          </w:tcPr>
          <w:p w14:paraId="7DE4DA89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 ท ๒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2FF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ใช้กระบวนการเขียนเขียนสื่อสาร เขียนเรียงความ ย่อความ และเขียนเรื่องราวในรูปแบบต่าง ๆ 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เขียนรายงานข้อมูลสารสนเทศและรายงานการศึกษาค้นคว้าอย่างมีประสิทธิภาพ                  </w:t>
            </w:r>
          </w:p>
        </w:tc>
        <w:tc>
          <w:tcPr>
            <w:tcW w:w="3094" w:type="dxa"/>
          </w:tcPr>
          <w:p w14:paraId="108B2F55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4FA0B95F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14:paraId="63F4583D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นักเรียนสามารถเขียนสื่อสารในรูปแบบ</w:t>
            </w:r>
          </w:p>
          <w:p w14:paraId="2FE9F720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ได้ตรงตามวัตถุประสงค์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โดยใช้ภาษาเรียบเรียงถูกต้อง มีข้อมูลและสาระสำคัญชัดเจน</w:t>
            </w:r>
          </w:p>
        </w:tc>
        <w:tc>
          <w:tcPr>
            <w:tcW w:w="4053" w:type="dxa"/>
          </w:tcPr>
          <w:p w14:paraId="3DBA4DBB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การเขียนสื่อสารในรูปแบบต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ๆ เชน</w:t>
            </w:r>
          </w:p>
          <w:p w14:paraId="2F44E73C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0167BCA5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3BCC33D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พรรณนา</w:t>
            </w:r>
          </w:p>
          <w:p w14:paraId="7B9A9E99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แสดงทรรศนะ</w:t>
            </w:r>
          </w:p>
          <w:p w14:paraId="75C35C0E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โต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แย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ง</w:t>
            </w:r>
          </w:p>
          <w:p w14:paraId="62AF8B6E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โนมน้าว</w:t>
            </w:r>
          </w:p>
          <w:p w14:paraId="0384EF07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เชิญชวน</w:t>
            </w:r>
          </w:p>
          <w:p w14:paraId="1DD2A0E2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ประกาศ</w:t>
            </w:r>
          </w:p>
          <w:p w14:paraId="3472C090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จดหมายกิจธุระ</w:t>
            </w:r>
          </w:p>
          <w:p w14:paraId="31523293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โครงการและรายงานการดำเนินโครงการ</w:t>
            </w:r>
          </w:p>
          <w:p w14:paraId="396AF836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</w:t>
            </w:r>
          </w:p>
          <w:p w14:paraId="57C0FC0B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การกรอกแบบรายการต่าง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</w:tr>
      <w:tr w:rsidR="006F2FF6" w:rsidRPr="006F2FF6" w14:paraId="19E912EB" w14:textId="77777777" w:rsidTr="006F2FF6">
        <w:tc>
          <w:tcPr>
            <w:tcW w:w="3847" w:type="dxa"/>
            <w:vMerge/>
            <w:vAlign w:val="center"/>
          </w:tcPr>
          <w:p w14:paraId="7C6F504E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1D281C9B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568BE97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</w:tcPr>
          <w:p w14:paraId="2E64833E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(K)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รู้ความเข้าใจเรื่องการเขียนเรียงความและสามารถเขียนเรียงความได้อย่างสละสลวยและถูกต้อง</w:t>
            </w:r>
          </w:p>
        </w:tc>
        <w:tc>
          <w:tcPr>
            <w:tcW w:w="4053" w:type="dxa"/>
          </w:tcPr>
          <w:p w14:paraId="610BB9F0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การเขียนเรียงความ</w:t>
            </w:r>
          </w:p>
        </w:tc>
      </w:tr>
      <w:tr w:rsidR="006F2FF6" w:rsidRPr="006F2FF6" w14:paraId="2689BC00" w14:textId="77777777" w:rsidTr="006F2FF6">
        <w:tc>
          <w:tcPr>
            <w:tcW w:w="3847" w:type="dxa"/>
            <w:vMerge/>
            <w:vAlign w:val="center"/>
          </w:tcPr>
          <w:p w14:paraId="1D8775F9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26DE19B6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70C59890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394" w:type="dxa"/>
          </w:tcPr>
          <w:p w14:paraId="677AB49C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นักเรียนสามารถเขียนย่อความจากสื่อที่มี</w:t>
            </w:r>
          </w:p>
          <w:p w14:paraId="696FBEE1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รูปแบบและเนื้อหาหลากหลาย</w:t>
            </w:r>
          </w:p>
        </w:tc>
        <w:tc>
          <w:tcPr>
            <w:tcW w:w="4053" w:type="dxa"/>
          </w:tcPr>
          <w:p w14:paraId="7EFAA164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การเขียนย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อค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วามจากสื่อต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ๆ เชน</w:t>
            </w:r>
          </w:p>
          <w:p w14:paraId="700E697E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กวีนิพนธ และวรรณคดี</w:t>
            </w:r>
          </w:p>
          <w:p w14:paraId="73F203D3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เรื่องสั้น สารคดี นวนิยาย บทความทางวิชาการและวรรณกรรมพื้นบ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</w:p>
        </w:tc>
      </w:tr>
      <w:tr w:rsidR="006F2FF6" w:rsidRPr="006F2FF6" w14:paraId="48F59206" w14:textId="77777777" w:rsidTr="006F2FF6">
        <w:tc>
          <w:tcPr>
            <w:tcW w:w="3847" w:type="dxa"/>
            <w:vMerge/>
            <w:vAlign w:val="center"/>
          </w:tcPr>
          <w:p w14:paraId="0CFE19B4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318D25D2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0B2CCFBB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</w:tcPr>
          <w:p w14:paraId="5129FB65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(A)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นักเรียนสามารถประเมินงานเขียนของ</w:t>
            </w:r>
          </w:p>
          <w:p w14:paraId="529E2FF3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 แล้วนำมาพัฒนางานเขียนของตัวเอง</w:t>
            </w:r>
          </w:p>
        </w:tc>
        <w:tc>
          <w:tcPr>
            <w:tcW w:w="4053" w:type="dxa"/>
          </w:tcPr>
          <w:p w14:paraId="19A26A73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การประเมินคุณคางานเขียนในด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านต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ๆ เชน</w:t>
            </w:r>
          </w:p>
          <w:p w14:paraId="06DA8A35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แนวคิดของ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เขียน</w:t>
            </w:r>
          </w:p>
          <w:p w14:paraId="08F4D139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การใชถ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คํา</w:t>
            </w:r>
          </w:p>
          <w:p w14:paraId="330B3380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การเรียบเรียง</w:t>
            </w:r>
          </w:p>
          <w:p w14:paraId="4FC38D64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สํานวนโวหาร</w:t>
            </w:r>
          </w:p>
          <w:p w14:paraId="1C1411A4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กลวิธีในการเขียน</w:t>
            </w:r>
          </w:p>
        </w:tc>
      </w:tr>
      <w:tr w:rsidR="006F2FF6" w:rsidRPr="006F2FF6" w14:paraId="391F389E" w14:textId="77777777" w:rsidTr="006F2FF6">
        <w:tc>
          <w:tcPr>
            <w:tcW w:w="3847" w:type="dxa"/>
            <w:vMerge/>
            <w:vAlign w:val="center"/>
          </w:tcPr>
          <w:p w14:paraId="0FEFDB08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0EF0C6CE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7FB27621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4394" w:type="dxa"/>
          </w:tcPr>
          <w:p w14:paraId="7C6AC0FA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(A)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มีมารยาทในการเขียน</w:t>
            </w:r>
          </w:p>
        </w:tc>
        <w:tc>
          <w:tcPr>
            <w:tcW w:w="4053" w:type="dxa"/>
          </w:tcPr>
          <w:p w14:paraId="267A33BA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มารยาทในการเขียน</w:t>
            </w:r>
          </w:p>
        </w:tc>
      </w:tr>
      <w:tr w:rsidR="006F2FF6" w:rsidRPr="006F2FF6" w14:paraId="27B0EDD6" w14:textId="77777777" w:rsidTr="006F2FF6">
        <w:tc>
          <w:tcPr>
            <w:tcW w:w="3847" w:type="dxa"/>
            <w:vMerge w:val="restart"/>
          </w:tcPr>
          <w:p w14:paraId="7DCBDB43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 ท ๓.๑ 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อย่างมีวิตารณญาณและสร้างสรรค์</w:t>
            </w:r>
          </w:p>
        </w:tc>
        <w:tc>
          <w:tcPr>
            <w:tcW w:w="3094" w:type="dxa"/>
          </w:tcPr>
          <w:p w14:paraId="46077453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10A79FB1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14:paraId="09A5F0A4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นักเรียนสามารถสรุปแนวคิดและแสดงความคิดเห็นจากเรื่องที่ฟังและดูได้</w:t>
            </w:r>
          </w:p>
        </w:tc>
        <w:tc>
          <w:tcPr>
            <w:tcW w:w="4053" w:type="dxa"/>
          </w:tcPr>
          <w:p w14:paraId="3E0D84EB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การพูดสรุปแนวคิด และการแสดงความคิดเห็นจากเรื่องที่ฟ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งแ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ละดู</w:t>
            </w:r>
          </w:p>
        </w:tc>
      </w:tr>
      <w:tr w:rsidR="006F2FF6" w:rsidRPr="006F2FF6" w14:paraId="01FC4493" w14:textId="77777777" w:rsidTr="006F2FF6">
        <w:tc>
          <w:tcPr>
            <w:tcW w:w="3847" w:type="dxa"/>
            <w:vMerge/>
            <w:vAlign w:val="center"/>
          </w:tcPr>
          <w:p w14:paraId="49A0E2A3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2706636E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C237463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</w:tcPr>
          <w:p w14:paraId="3734C664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นักเรียนสามารถสรุปแนวคิดในการใช้ภาษาจากเรื่องที่ได้ฟังและดูได้ดี</w:t>
            </w:r>
          </w:p>
        </w:tc>
        <w:tc>
          <w:tcPr>
            <w:tcW w:w="4053" w:type="dxa"/>
            <w:vMerge w:val="restart"/>
          </w:tcPr>
          <w:p w14:paraId="7EABCEA7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แนวคิด การใชภาษา </w:t>
            </w:r>
            <w:r w:rsidR="008E1140" w:rsidRPr="00B07D8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ควา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มนาเชื่อถือจากเรื่องที่ฟ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งแ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ละดู</w:t>
            </w:r>
          </w:p>
          <w:p w14:paraId="2023E531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การเลือกเรื่องที่ฟ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งแ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ละดู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มีวิจารณญาณ</w:t>
            </w:r>
          </w:p>
          <w:p w14:paraId="1C1C3A7B" w14:textId="497FDACE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การประเมินเรื่องที่ฟ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งแ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ละดูเพื่อก</w:t>
            </w:r>
            <w:r w:rsidR="00C83075" w:rsidRPr="00280F5F">
              <w:rPr>
                <w:rFonts w:ascii="TH SarabunIT๙" w:hAnsi="TH SarabunIT๙" w:cs="TH SarabunIT๙"/>
                <w:sz w:val="32"/>
                <w:szCs w:val="32"/>
              </w:rPr>
              <w:t>ำ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หนดแนวทางนําไปประยุกตใช้</w:t>
            </w:r>
          </w:p>
        </w:tc>
      </w:tr>
      <w:tr w:rsidR="006F2FF6" w:rsidRPr="006F2FF6" w14:paraId="74F093E7" w14:textId="77777777" w:rsidTr="006F2FF6">
        <w:tc>
          <w:tcPr>
            <w:tcW w:w="3847" w:type="dxa"/>
            <w:vMerge/>
            <w:vAlign w:val="center"/>
          </w:tcPr>
          <w:p w14:paraId="45DF5E3E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46A38813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252F5C20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394" w:type="dxa"/>
          </w:tcPr>
          <w:p w14:paraId="24EDFBD0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นักเรียนสามารถประเมินเรื่องที่ฟังและดูแล้วกำหนดแนวทางนำไปประยุกต์ใช้ในการดำเนินชีวิต</w:t>
            </w:r>
          </w:p>
        </w:tc>
        <w:tc>
          <w:tcPr>
            <w:tcW w:w="4053" w:type="dxa"/>
            <w:vMerge/>
          </w:tcPr>
          <w:p w14:paraId="58E21947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2FF6" w:rsidRPr="006F2FF6" w14:paraId="07A09410" w14:textId="77777777" w:rsidTr="006F2FF6">
        <w:tc>
          <w:tcPr>
            <w:tcW w:w="3847" w:type="dxa"/>
            <w:vMerge/>
            <w:vAlign w:val="center"/>
          </w:tcPr>
          <w:p w14:paraId="4C670053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0AA82396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2684504A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4" w:type="dxa"/>
          </w:tcPr>
          <w:p w14:paraId="3D08DC15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(A)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นักเรียนมีวิจารณญาณในการเลือกเรื่อง</w:t>
            </w:r>
          </w:p>
          <w:p w14:paraId="17EFEA1F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ที่จะฟังและดู</w:t>
            </w:r>
          </w:p>
        </w:tc>
        <w:tc>
          <w:tcPr>
            <w:tcW w:w="4053" w:type="dxa"/>
            <w:vMerge/>
          </w:tcPr>
          <w:p w14:paraId="69F56E97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2FF6" w:rsidRPr="006F2FF6" w14:paraId="7B4520D3" w14:textId="77777777" w:rsidTr="006F2FF6">
        <w:tc>
          <w:tcPr>
            <w:tcW w:w="3847" w:type="dxa"/>
            <w:vMerge/>
            <w:vAlign w:val="center"/>
          </w:tcPr>
          <w:p w14:paraId="365CF14C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6F69ED6F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26A1AF07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</w:tcPr>
          <w:p w14:paraId="23C45EC9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นักเรียนสามารถพูดในโอกาสต่าง ๆ พูด</w:t>
            </w:r>
          </w:p>
          <w:p w14:paraId="3F75042F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แสดงทรรศนะ โต้แย้ง โน้มน้าวใจ และเสนอแนวคิดใหม่ด้วยภาษาถูกต้อง</w:t>
            </w:r>
          </w:p>
          <w:p w14:paraId="072E5DA3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4053" w:type="dxa"/>
          </w:tcPr>
          <w:p w14:paraId="18CAF289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การพูดในโอกาสต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ๆ เชน</w:t>
            </w:r>
          </w:p>
          <w:p w14:paraId="3CC72DB6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การพูดตอที่ประชุมชน</w:t>
            </w:r>
          </w:p>
          <w:p w14:paraId="403184F2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การพูดอภิปราย</w:t>
            </w:r>
          </w:p>
          <w:p w14:paraId="46C60BFC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การพูดแสดงทรรศนะ</w:t>
            </w:r>
          </w:p>
          <w:p w14:paraId="36C694BE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การพูดโนมน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าว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ใจ</w:t>
            </w:r>
          </w:p>
        </w:tc>
      </w:tr>
      <w:tr w:rsidR="006F2FF6" w:rsidRPr="006F2FF6" w14:paraId="00BF7E5E" w14:textId="77777777" w:rsidTr="006F2FF6">
        <w:tc>
          <w:tcPr>
            <w:tcW w:w="3847" w:type="dxa"/>
            <w:vMerge/>
            <w:vAlign w:val="center"/>
          </w:tcPr>
          <w:p w14:paraId="26093CC2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3B212D2E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4B6CACED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394" w:type="dxa"/>
          </w:tcPr>
          <w:p w14:paraId="2332E0C2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(A)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นักเรียนมีมารยาทในการฟังการดู และการพูด</w:t>
            </w:r>
          </w:p>
        </w:tc>
        <w:tc>
          <w:tcPr>
            <w:tcW w:w="4053" w:type="dxa"/>
          </w:tcPr>
          <w:p w14:paraId="71E53217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มารยาทในการฟง การดู และการพูด</w:t>
            </w:r>
          </w:p>
        </w:tc>
      </w:tr>
      <w:tr w:rsidR="00A52AE3" w:rsidRPr="006F2FF6" w14:paraId="1816DCCD" w14:textId="77777777" w:rsidTr="00A52AE3">
        <w:tc>
          <w:tcPr>
            <w:tcW w:w="3847" w:type="dxa"/>
            <w:vMerge w:val="restart"/>
          </w:tcPr>
          <w:p w14:paraId="4D5F7FBD" w14:textId="77777777" w:rsidR="00A52AE3" w:rsidRPr="006F2FF6" w:rsidRDefault="00A52AE3" w:rsidP="00A52AE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 ท ๔.๑ เข้าใจธรรมชาติของภาษาและหลักภาษาไทย การเปลี่ยนแปลงของภาษา และพลังของภาษา ภูมิปัญญาทางภาษา และรักภาษาไทยไว้เป็นสมบัติของชาติ</w:t>
            </w:r>
          </w:p>
        </w:tc>
        <w:tc>
          <w:tcPr>
            <w:tcW w:w="3094" w:type="dxa"/>
          </w:tcPr>
          <w:p w14:paraId="02CF1CB9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3B45A37" w14:textId="77777777" w:rsidR="00A52AE3" w:rsidRPr="006F2FF6" w:rsidRDefault="00A52AE3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14:paraId="18F5CC25" w14:textId="77777777" w:rsidR="00A52AE3" w:rsidRPr="006F2FF6" w:rsidRDefault="00A52AE3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(K)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นักเรียนสามารถอธิบายธรรมชาติของ</w:t>
            </w:r>
          </w:p>
          <w:p w14:paraId="28A56AF4" w14:textId="77777777" w:rsidR="00A52AE3" w:rsidRPr="006F2FF6" w:rsidRDefault="00A52AE3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ภาษา พลังของภาษา และลักษณะของภาษา</w:t>
            </w:r>
          </w:p>
        </w:tc>
        <w:tc>
          <w:tcPr>
            <w:tcW w:w="4053" w:type="dxa"/>
          </w:tcPr>
          <w:p w14:paraId="6D04DF5D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ธรรมชาติของภาษา</w:t>
            </w:r>
          </w:p>
          <w:p w14:paraId="6EF9F2FC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พลังของภาษา</w:t>
            </w:r>
          </w:p>
          <w:p w14:paraId="05EBA5A9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ลักษณะของภาษา</w:t>
            </w:r>
          </w:p>
          <w:p w14:paraId="3C3EFE77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เสียงในภาษา</w:t>
            </w:r>
          </w:p>
          <w:p w14:paraId="57B4EC4D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สวนประกอบของภาษา</w:t>
            </w:r>
          </w:p>
          <w:p w14:paraId="52DA3457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องคประกอบของพยางคและคํา</w:t>
            </w:r>
          </w:p>
        </w:tc>
      </w:tr>
      <w:tr w:rsidR="00A52AE3" w:rsidRPr="006F2FF6" w14:paraId="04B991A7" w14:textId="77777777" w:rsidTr="006F2FF6">
        <w:tc>
          <w:tcPr>
            <w:tcW w:w="3847" w:type="dxa"/>
            <w:vMerge/>
            <w:vAlign w:val="center"/>
          </w:tcPr>
          <w:p w14:paraId="40216D3A" w14:textId="77777777" w:rsidR="00A52AE3" w:rsidRPr="006F2FF6" w:rsidRDefault="00A52AE3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5E8DA4F8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D683238" w14:textId="77777777" w:rsidR="00A52AE3" w:rsidRPr="006F2FF6" w:rsidRDefault="00A52AE3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</w:tcPr>
          <w:p w14:paraId="015B7A9F" w14:textId="77777777" w:rsidR="00A52AE3" w:rsidRPr="006F2FF6" w:rsidRDefault="00A52AE3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(K)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นักเรียนมีความรู้ความเข้าใจเกี่ยวกับการใช้คำได้อย่างถูกต้อง</w:t>
            </w:r>
          </w:p>
        </w:tc>
        <w:tc>
          <w:tcPr>
            <w:tcW w:w="4053" w:type="dxa"/>
          </w:tcPr>
          <w:p w14:paraId="2D7BC4EF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การใชคําและกลุมคําสร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ประโยค</w:t>
            </w:r>
          </w:p>
          <w:p w14:paraId="003ECDE2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คําและสํานวน</w:t>
            </w:r>
          </w:p>
          <w:p w14:paraId="046D19E7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การร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เรียงประโยค</w:t>
            </w:r>
          </w:p>
          <w:p w14:paraId="688776FD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การเพิ่มคํา</w:t>
            </w:r>
          </w:p>
          <w:p w14:paraId="2FECC417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การใชคํา</w:t>
            </w:r>
          </w:p>
          <w:p w14:paraId="292B7F26" w14:textId="77777777" w:rsidR="00A52AE3" w:rsidRPr="00B07D8F" w:rsidRDefault="00A52AE3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การเขียนสะกดคํา</w:t>
            </w:r>
          </w:p>
        </w:tc>
      </w:tr>
      <w:tr w:rsidR="006F2FF6" w:rsidRPr="006F2FF6" w14:paraId="40158AD6" w14:textId="77777777" w:rsidTr="006F2FF6">
        <w:tc>
          <w:tcPr>
            <w:tcW w:w="3847" w:type="dxa"/>
            <w:vAlign w:val="center"/>
          </w:tcPr>
          <w:p w14:paraId="5E1553A9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4DC6A127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733769BC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4" w:type="dxa"/>
          </w:tcPr>
          <w:p w14:paraId="2FE04E5A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นักเรียนสามารถแต่ง บทร้อยกรองประเภทกาพย์และโคลงได้ถูกต้อง</w:t>
            </w:r>
          </w:p>
        </w:tc>
        <w:tc>
          <w:tcPr>
            <w:tcW w:w="4053" w:type="dxa"/>
          </w:tcPr>
          <w:p w14:paraId="4B2AB2AE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พย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 โคลง ร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าย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และฉันท</w:t>
            </w:r>
          </w:p>
        </w:tc>
      </w:tr>
      <w:tr w:rsidR="006F2FF6" w:rsidRPr="006F2FF6" w14:paraId="7E44502E" w14:textId="77777777" w:rsidTr="006F2FF6">
        <w:tc>
          <w:tcPr>
            <w:tcW w:w="3847" w:type="dxa"/>
            <w:vMerge w:val="restart"/>
          </w:tcPr>
          <w:p w14:paraId="157C147A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 ท ๕.๑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      </w:r>
          </w:p>
        </w:tc>
        <w:tc>
          <w:tcPr>
            <w:tcW w:w="3094" w:type="dxa"/>
          </w:tcPr>
          <w:p w14:paraId="7AFEAE09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42A52E7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14:paraId="76BB45CD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นักเรียนสามารถวิเคราะห์และวิจารณ์วรรณคดีและวรรณกรรมตามหลักการวิจารณ์เบื้องต้นได้ถูกต้อง</w:t>
            </w:r>
          </w:p>
        </w:tc>
        <w:tc>
          <w:tcPr>
            <w:tcW w:w="4053" w:type="dxa"/>
          </w:tcPr>
          <w:p w14:paraId="0971BA2B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หลักการวิเครา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และวิจารณวรรณคดีและวรรณกรรมเบื้องตน</w:t>
            </w:r>
          </w:p>
          <w:p w14:paraId="6AFFBE4A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จุดมุ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งห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มายการ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แต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งวรรณคดีและวรรณกรรม</w:t>
            </w:r>
          </w:p>
          <w:p w14:paraId="7033FF56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การพิจารณารูปแบบของวรรณคดีและวรรณกรรม</w:t>
            </w:r>
          </w:p>
          <w:p w14:paraId="15D77A29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การพิจารณาเนื้อหาและกลวิธีในวรรณคดีและวรรณกรรม</w:t>
            </w:r>
          </w:p>
          <w:p w14:paraId="06762A60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และการวิจารณวรรณคดีและวรรณกรรม</w:t>
            </w:r>
          </w:p>
        </w:tc>
      </w:tr>
      <w:tr w:rsidR="006F2FF6" w:rsidRPr="006F2FF6" w14:paraId="0A71ABBB" w14:textId="77777777" w:rsidTr="006F2FF6">
        <w:tc>
          <w:tcPr>
            <w:tcW w:w="3847" w:type="dxa"/>
            <w:vMerge/>
            <w:vAlign w:val="center"/>
          </w:tcPr>
          <w:p w14:paraId="1DC4F477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17678E5A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27E34788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</w:tcPr>
          <w:p w14:paraId="553BFF20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ลักษณะเด่นของวรรณคดีเชื่อมโยงกับการเรียนรู้ทางประวัติศาสตร์และวิถีชีวิตของสังคมในอดีตได้</w:t>
            </w:r>
          </w:p>
        </w:tc>
        <w:tc>
          <w:tcPr>
            <w:tcW w:w="4053" w:type="dxa"/>
          </w:tcPr>
          <w:p w14:paraId="79B75CD7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ลักษณะเดนของวรรณคดีและวรรณกรรมเกี่ยวกับเหตุการณประวัติ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สตรและวิถีชีวิตของสังคมในอดีต</w:t>
            </w:r>
          </w:p>
        </w:tc>
      </w:tr>
      <w:tr w:rsidR="006F2FF6" w:rsidRPr="006F2FF6" w14:paraId="12B06896" w14:textId="77777777" w:rsidTr="006F2FF6">
        <w:tc>
          <w:tcPr>
            <w:tcW w:w="3847" w:type="dxa"/>
            <w:vMerge/>
            <w:vAlign w:val="center"/>
          </w:tcPr>
          <w:p w14:paraId="45D5CFB8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7ACCC891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68E94D2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394" w:type="dxa"/>
          </w:tcPr>
          <w:p w14:paraId="16F00100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และประเมินคุณค่าด้านวรรณศิลป์ของวรรณคดีและวรรณกรรมในฐานะที่เป็นมรดกทางวัฒนธรรมของชาติได้</w:t>
            </w:r>
          </w:p>
        </w:tc>
        <w:tc>
          <w:tcPr>
            <w:tcW w:w="4053" w:type="dxa"/>
          </w:tcPr>
          <w:p w14:paraId="10632622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และประเมินคุณคาวรรณคดีและวรรณกรรม</w:t>
            </w:r>
          </w:p>
          <w:p w14:paraId="46BAA49E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ด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านวร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รณ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</w:t>
            </w:r>
          </w:p>
          <w:p w14:paraId="014A1912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ด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สังคมและวัฒนธรรม</w:t>
            </w:r>
          </w:p>
        </w:tc>
      </w:tr>
      <w:tr w:rsidR="006F2FF6" w:rsidRPr="006F2FF6" w14:paraId="0DCA93F7" w14:textId="77777777" w:rsidTr="006F2FF6">
        <w:tc>
          <w:tcPr>
            <w:tcW w:w="3847" w:type="dxa"/>
            <w:vMerge/>
            <w:vAlign w:val="center"/>
          </w:tcPr>
          <w:p w14:paraId="14A8F9F1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1D375385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189616A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4" w:type="dxa"/>
          </w:tcPr>
          <w:p w14:paraId="7E6AECF1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(A)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สังเคราะห์ข้อคิดจากวรรณคดีและวรรณกรรมเพื่อนำไปประยุกต์ใช้ในชีวิตจริงได้อย่างเหมาะสม</w:t>
            </w:r>
          </w:p>
        </w:tc>
        <w:tc>
          <w:tcPr>
            <w:tcW w:w="4053" w:type="dxa"/>
          </w:tcPr>
          <w:p w14:paraId="6710E268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วรรณคดีและวรรณกรรม</w:t>
            </w:r>
          </w:p>
        </w:tc>
      </w:tr>
      <w:tr w:rsidR="006F2FF6" w:rsidRPr="006F2FF6" w14:paraId="2DD7CA22" w14:textId="77777777" w:rsidTr="006F2FF6">
        <w:tc>
          <w:tcPr>
            <w:tcW w:w="3847" w:type="dxa"/>
            <w:vMerge/>
            <w:vAlign w:val="center"/>
          </w:tcPr>
          <w:p w14:paraId="2F9B1897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4" w:type="dxa"/>
          </w:tcPr>
          <w:p w14:paraId="58212950" w14:textId="77777777" w:rsidR="00CD1277" w:rsidRDefault="00CD1277" w:rsidP="00CD12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6C0B129F" w14:textId="77777777" w:rsidR="006F2FF6" w:rsidRPr="006F2FF6" w:rsidRDefault="006F2FF6" w:rsidP="006F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ม.๔-๖</w:t>
            </w: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394" w:type="dxa"/>
          </w:tcPr>
          <w:p w14:paraId="7FD65FAF" w14:textId="77777777" w:rsidR="006F2FF6" w:rsidRPr="006F2FF6" w:rsidRDefault="006F2FF6" w:rsidP="006F2FF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FF6">
              <w:rPr>
                <w:rFonts w:ascii="TH SarabunIT๙" w:hAnsi="TH SarabunIT๙" w:cs="TH SarabunIT๙"/>
                <w:sz w:val="32"/>
                <w:szCs w:val="32"/>
              </w:rPr>
              <w:t xml:space="preserve">(P) </w:t>
            </w:r>
            <w:r w:rsidRPr="006F2FF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นักเรียนสามารถท่องจำและบอกคุณค่าบทอาขยานตามที่กำหนด และบทร้อยกรองที่มีคุณค่าตามความสนใจและไปใช้อ้างอิงได้</w:t>
            </w:r>
          </w:p>
        </w:tc>
        <w:tc>
          <w:tcPr>
            <w:tcW w:w="4053" w:type="dxa"/>
          </w:tcPr>
          <w:p w14:paraId="5E21BB93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บทอาขยานและบทร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กรองที่มีคุณคา</w:t>
            </w:r>
          </w:p>
          <w:p w14:paraId="4F25F21C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บทอาขยานตามที่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กําหนด</w:t>
            </w:r>
            <w:proofErr w:type="spellEnd"/>
          </w:p>
          <w:p w14:paraId="7DC5F1BD" w14:textId="77777777" w:rsidR="006F2FF6" w:rsidRPr="00B07D8F" w:rsidRDefault="006F2FF6" w:rsidP="006F2F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D8F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บทร</w:t>
            </w:r>
            <w:proofErr w:type="spellStart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B07D8F">
              <w:rPr>
                <w:rFonts w:ascii="TH SarabunPSK" w:hAnsi="TH SarabunPSK" w:cs="TH SarabunPSK"/>
                <w:sz w:val="32"/>
                <w:szCs w:val="32"/>
                <w:cs/>
              </w:rPr>
              <w:t>กรองตามความสนใจ</w:t>
            </w:r>
          </w:p>
        </w:tc>
      </w:tr>
    </w:tbl>
    <w:p w14:paraId="4A725889" w14:textId="77777777" w:rsidR="00C83075" w:rsidRPr="00280F5F" w:rsidRDefault="00C83075">
      <w:pPr>
        <w:rPr>
          <w:rFonts w:ascii="TH SarabunIT๙" w:hAnsi="TH SarabunIT๙" w:cs="TH SarabunIT๙"/>
          <w:sz w:val="32"/>
          <w:szCs w:val="32"/>
        </w:rPr>
      </w:pPr>
    </w:p>
    <w:sectPr w:rsidR="00C83075" w:rsidRPr="00280F5F" w:rsidSect="005C7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D15"/>
    <w:multiLevelType w:val="hybridMultilevel"/>
    <w:tmpl w:val="18A614E6"/>
    <w:lvl w:ilvl="0" w:tplc="AC4C9462">
      <w:start w:val="9"/>
      <w:numFmt w:val="bullet"/>
      <w:lvlText w:val="-"/>
      <w:lvlJc w:val="left"/>
      <w:pPr>
        <w:ind w:left="495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99263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F6"/>
    <w:rsid w:val="000B7CD9"/>
    <w:rsid w:val="00280F5F"/>
    <w:rsid w:val="00455B02"/>
    <w:rsid w:val="005C7F82"/>
    <w:rsid w:val="006F2FF6"/>
    <w:rsid w:val="007C5ADA"/>
    <w:rsid w:val="00841715"/>
    <w:rsid w:val="008E1140"/>
    <w:rsid w:val="00A52AE3"/>
    <w:rsid w:val="00B05B0C"/>
    <w:rsid w:val="00B07D8F"/>
    <w:rsid w:val="00B171DC"/>
    <w:rsid w:val="00C83075"/>
    <w:rsid w:val="00CD1277"/>
    <w:rsid w:val="00E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D201"/>
  <w15:chartTrackingRefBased/>
  <w15:docId w15:val="{F6EBDBDD-0052-4F12-96B4-6CE8F438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FF6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6F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2FF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VAJARA NARATHAT</cp:lastModifiedBy>
  <cp:revision>7</cp:revision>
  <cp:lastPrinted>2024-03-28T06:40:00Z</cp:lastPrinted>
  <dcterms:created xsi:type="dcterms:W3CDTF">2023-03-27T07:39:00Z</dcterms:created>
  <dcterms:modified xsi:type="dcterms:W3CDTF">2024-04-27T04:14:00Z</dcterms:modified>
</cp:coreProperties>
</file>