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5FF2" w14:textId="77777777" w:rsidR="006F7142" w:rsidRDefault="006F7142" w:rsidP="003E082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720692AA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135761A" w14:textId="77777777" w:rsidR="003E0822" w:rsidRPr="00A2580F" w:rsidRDefault="003E0822" w:rsidP="003E082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7B007E1C" w14:textId="77777777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5CF300FE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179E936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2068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20681C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CF4ADC2" w14:textId="77777777" w:rsidR="0099740B" w:rsidRPr="00587178" w:rsidRDefault="0099740B" w:rsidP="00895BE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5B2B039F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1BAD01C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76CE738C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933B699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FF0FC58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B0DCA55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B17FD3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259F4C2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00F7EC8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7FA35D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4AADF0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3C05BC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B4DB7C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54E3E4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7B74C0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DEBF30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FD7D2AD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B9FCF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4788625D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1C36CDD2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82A9B5" w14:textId="77777777" w:rsidR="00CA58F2" w:rsidRPr="009F4A06" w:rsidRDefault="008010D8" w:rsidP="00CA58F2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</w:t>
            </w:r>
            <w:r w:rsidR="006F047A">
              <w:rPr>
                <w:rFonts w:ascii="TH SarabunPSK" w:hAnsi="TH SarabunPSK" w:cs="TH SarabunPSK" w:hint="cs"/>
                <w:sz w:val="28"/>
                <w:cs/>
              </w:rPr>
              <w:t>เพื่อการสื่อสาร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B57C58" w14:textId="77777777" w:rsidR="00CA58F2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056FEB8D" w14:textId="77777777" w:rsidR="008010D8" w:rsidRDefault="008010D8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31AC40D0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383F3511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6BE3AE48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18A1E995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เรียนที่มีต่อการเรียนภาษา</w:t>
            </w:r>
          </w:p>
          <w:p w14:paraId="168AC27D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6453E237" w14:textId="77777777" w:rsidR="00CA58F2" w:rsidRPr="009F4A06" w:rsidRDefault="00CA58F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1A49A7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68882DD5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4B533DFD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537DF0A5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2185CCB3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0AB1F1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265925E5" w14:textId="77777777" w:rsidR="002A1E73" w:rsidRDefault="009F4A06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450F96A3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0212B9E5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23722F08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6E82F928" w14:textId="77777777" w:rsidR="009F4A06" w:rsidRDefault="000D071D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319D6DAA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7F84EF97" w14:textId="77777777" w:rsidR="00634B3E" w:rsidRPr="0062517C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9E87615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06D1C7" w14:textId="77777777" w:rsidR="002F19DD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5EAAAA70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54598126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08BC6F51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4007281B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6D9A57B1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552310DE" w14:textId="77777777" w:rsidR="00CB0068" w:rsidRDefault="00CB0068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3D4B0052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นักเรียนทำแบบ-สอบถามเจตคติที่มีต่อการเรียนภาษา</w:t>
            </w:r>
          </w:p>
          <w:p w14:paraId="0158244E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7587FF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EF1C4E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1D9312" w14:textId="77777777" w:rsidR="0020681C" w:rsidRPr="00CB0068" w:rsidRDefault="0020681C" w:rsidP="0020681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9FFA9C" w14:textId="77777777" w:rsidR="003E2A79" w:rsidRPr="00E51A1A" w:rsidRDefault="00CB0068" w:rsidP="00F35012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5E0565" w14:textId="77777777" w:rsidR="006F714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ตารางเรียน</w:t>
            </w:r>
          </w:p>
          <w:p w14:paraId="4701BB8C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กำหนดการวัดผลและประเมินผล</w:t>
            </w:r>
          </w:p>
          <w:p w14:paraId="2884CB1E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09710EE6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51554E97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แบบสอบถามเจตคติ</w:t>
            </w:r>
          </w:p>
          <w:p w14:paraId="50B4EA2B" w14:textId="77777777" w:rsidR="00111EC1" w:rsidRPr="00E51A1A" w:rsidRDefault="00111EC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327575" w14:textId="77777777" w:rsidR="00F3501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D0E404" w14:textId="77777777" w:rsidR="0020681C" w:rsidRPr="00C10862" w:rsidRDefault="0020681C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C8577A" w14:textId="77777777" w:rsidR="00F35012" w:rsidRPr="00C1086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0D0BDFD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3153E25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1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50FDE3DD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71B67A2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เรื่อง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>Leçon 1 : Les sons du français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C10862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1637D3B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50C80FEF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261812F3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10862">
        <w:rPr>
          <w:rFonts w:ascii="TH SarabunPSK" w:hAnsi="TH SarabunPSK" w:cs="TH SarabunPSK"/>
          <w:sz w:val="29"/>
          <w:szCs w:val="29"/>
          <w:cs/>
        </w:rPr>
        <w:tab/>
      </w:r>
    </w:p>
    <w:p w14:paraId="049BC6ED" w14:textId="77777777" w:rsidR="00F35012" w:rsidRPr="00C10862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672B32FC" w14:textId="77777777" w:rsidR="00F35012" w:rsidRPr="00C10862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F4FD2EC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C10862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345B9EB9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</w:t>
      </w:r>
      <w:r w:rsidRPr="00C10862">
        <w:rPr>
          <w:rFonts w:ascii="TH SarabunPSK" w:hAnsi="TH SarabunPSK" w:cs="TH SarabunPSK"/>
          <w:sz w:val="29"/>
          <w:szCs w:val="29"/>
        </w:rPr>
        <w:t xml:space="preserve">4.1 </w:t>
      </w:r>
      <w:r w:rsidRPr="00C10862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39E4E3C4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</w:rPr>
        <w:tab/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C10862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ข้อ7,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C10862" w14:paraId="4E96BB91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D02B7C3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507A5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6727F4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18888B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F11BB0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5BFEEB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F3538F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D76A2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E10D900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761A59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81BAFA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2FAE3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3AF4C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1CE5C9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4C34AA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3139FD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2E6E2C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5E88766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07A68A43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1B12E4FD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E77DAD" w14:textId="77777777" w:rsidR="007D7725" w:rsidRDefault="007D7725" w:rsidP="007D772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นักเรียนสามารถเข้าใจคำสั่ง คำขอร้อง คำแนะนำ และคำชี้แจงง่าย ๆ</w:t>
            </w:r>
            <w:r w:rsidRPr="007D772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51CD1F6D" w14:textId="77777777" w:rsidR="007D7725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 และตอบคำถามจากการฟังและอ่านประโยค ข้อความ</w:t>
            </w:r>
          </w:p>
          <w:p w14:paraId="453B80AC" w14:textId="77777777" w:rsidR="008D00BB" w:rsidRDefault="007D7725" w:rsidP="008D00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  <w:r w:rsidR="008D00BB"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  <w:r w:rsidR="008D00BB" w:rsidRPr="007D772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16C42BCA" w14:textId="77777777" w:rsidR="00F35012" w:rsidRDefault="00F3501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D0AE09" w14:textId="77777777" w:rsidR="008D00BB" w:rsidRPr="007D7725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B17E51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ตัวอักษรภาษาฝรั่งเศสและเสียงตัวอักษร </w:t>
            </w:r>
          </w:p>
          <w:p w14:paraId="0247A466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เสียงสระภาษาฝรั่งเศส </w:t>
            </w:r>
          </w:p>
          <w:p w14:paraId="117A8EA9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พยัญชนะภาษาฝรั่งเศส </w:t>
            </w:r>
          </w:p>
          <w:p w14:paraId="25BFA651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เสียงกึ่งพยัญชนะ </w:t>
            </w:r>
          </w:p>
          <w:p w14:paraId="445C2F6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- สัญลักษณ์ในภาษาฝรั่งเศส </w:t>
            </w:r>
          </w:p>
          <w:p w14:paraId="1F92F17D" w14:textId="77777777" w:rsidR="008D00BB" w:rsidRPr="00C10862" w:rsidRDefault="008D00BB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คำภาษาฝรั่งเศส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6F9F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4EF488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5ABD27F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B259C4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62A686E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3F50E96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B3D8D66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3665407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57B25F71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1045627" w14:textId="77777777" w:rsidR="00F35012" w:rsidRPr="00C10862" w:rsidRDefault="00A136CA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E6A09C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50621F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6752A2B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38AB48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610FC577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นักเรียนดูคลิปวิดีโอตัวอักษรภาษาฝรั่งเศสและเสียงตัวอักษร</w:t>
            </w:r>
          </w:p>
          <w:p w14:paraId="35175E0B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นักเรียนฝึกออกเสียงตามครูเจ้าของภาษา</w:t>
            </w:r>
          </w:p>
          <w:p w14:paraId="5C7F907B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นักเรียนดูคลิปวิดีโอเสียงสระต่าง ๆ ในภาษาฝรั่งเศส</w:t>
            </w:r>
          </w:p>
          <w:p w14:paraId="24D69946" w14:textId="77777777" w:rsidR="008D00BB" w:rsidRPr="00C10862" w:rsidRDefault="008D00BB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5. นักเรียนฝึกออกเสียงตามครูเจ้าของภาษา</w:t>
            </w:r>
          </w:p>
          <w:p w14:paraId="57C2DD0F" w14:textId="77777777" w:rsidR="00F35012" w:rsidRPr="00C10862" w:rsidRDefault="008D00BB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6. นักเรียนศึกษาใบความรู้เรื่องพยัญชนะภาษาฝรั่งเศส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A75EF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4F4083E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0ED27CA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151C2E20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224EE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คลิปวิดีโอ</w:t>
            </w:r>
          </w:p>
          <w:p w14:paraId="4038CBA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ไฟล์เสียง</w:t>
            </w:r>
          </w:p>
          <w:p w14:paraId="5DE8BAD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>3. PowerPoint</w:t>
            </w:r>
          </w:p>
          <w:p w14:paraId="44541A9A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สื่อจากอินเตอร์เน็ต</w:t>
            </w:r>
          </w:p>
          <w:p w14:paraId="698D59A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5. สื่อจริง</w:t>
            </w:r>
          </w:p>
          <w:p w14:paraId="6EB4BE4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6. บุคคลจริง</w:t>
            </w:r>
          </w:p>
          <w:p w14:paraId="26F53BA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7. ใบความรู้</w:t>
            </w:r>
          </w:p>
          <w:p w14:paraId="28FE71FA" w14:textId="77777777" w:rsidR="008B55E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8. แบบฝึกทักษะ</w:t>
            </w:r>
          </w:p>
          <w:p w14:paraId="44674469" w14:textId="77777777" w:rsidR="00F35012" w:rsidRDefault="008B55E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48B839A6" w14:textId="77777777" w:rsidR="008B55E5" w:rsidRPr="00C10862" w:rsidRDefault="008B55E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35012" w:rsidRPr="00C10862" w14:paraId="761E5A03" w14:textId="77777777" w:rsidTr="00F35012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3839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B415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5B2F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089B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F602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9C1D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E3C2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5B4D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6DFA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3FC0E8AF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70113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5122A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AB38E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B4019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AEC73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1E5BE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B7B61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D11A5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EB9BB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4997000F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666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5502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1630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E27A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D417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D98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72C0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1829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46C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5471EDE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EA090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69399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8D447B3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CF8E0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892B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47DFA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C5D3FE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6A2A9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3F16F7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4E55C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3D0DC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57EE0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21487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E4F48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87062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04488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5F69F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21BBDDF3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1C13680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5C549614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40E6558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529FE9" w14:textId="77777777" w:rsidR="007D7725" w:rsidRDefault="007D7725" w:rsidP="003147E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27CD774D" w14:textId="77777777" w:rsidR="007D7725" w:rsidRDefault="007D7725" w:rsidP="003147E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10668DA8" w14:textId="77777777" w:rsidR="008D00BB" w:rsidRDefault="007D7725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D00BB" w:rsidRPr="007D7725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495520DA" w14:textId="77777777" w:rsidR="00F35012" w:rsidRDefault="00F3501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DA1539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6D173C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20FF03" w14:textId="77777777" w:rsidR="008D00BB" w:rsidRPr="00C10862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E3E1F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61A73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57B51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FCA958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9D7778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A10FF8E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7.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นักเรียนฝึกออกเสียงตามครูเจ้าของภาษา</w:t>
            </w:r>
          </w:p>
          <w:p w14:paraId="2928ED6A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นักเรียนศึกษาใบความรู้เรื่องเสียงกึ่งพยัญชนะ </w:t>
            </w:r>
          </w:p>
          <w:p w14:paraId="2228B488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9.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นักเรียนฝึกออกเสียงตามครูเจ้าของภาษา</w:t>
            </w:r>
          </w:p>
          <w:p w14:paraId="0EA281A7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นักเรียนเรียนรู้สัญลักษณ์ในภาษาฝรั่งเศส</w:t>
            </w:r>
          </w:p>
          <w:p w14:paraId="0B5498A5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11. นักเรียนฝึกออกเสียงตามแบบฝึก</w:t>
            </w:r>
          </w:p>
          <w:p w14:paraId="4770B587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12. นักเรียนฟังไฟล์เสียงและวงกลมเสียงที่นักเรียนได้ยิน</w:t>
            </w:r>
          </w:p>
          <w:p w14:paraId="49F0CFB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13. นักเรียนทำแบบทดสอบ</w:t>
            </w:r>
          </w:p>
          <w:p w14:paraId="365E5B61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E46A49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E486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F3E80E7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7D7725" w:rsidRPr="00C10862" w14:paraId="735CFA23" w14:textId="77777777" w:rsidTr="00E071E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E3FEA6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AD1340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C85C2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83750B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2E080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F6D701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A2E866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BA833F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49DAD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659D0111" w14:textId="77777777" w:rsidTr="00E071E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50C1F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E165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B40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1851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C243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62FD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721FB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F54D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711A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76CC38CA" w14:textId="77777777" w:rsidTr="00E071E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3EDB5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72781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B760D7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EFFC9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3B98BE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38604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DD345D7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2AF0B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629499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EBB36F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84F7AE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B822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C2D0AE0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707251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27BF8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EC3AEB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C9D3A2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D7725" w:rsidRPr="00C10862" w14:paraId="6021AB23" w14:textId="77777777" w:rsidTr="00E071E1">
        <w:tc>
          <w:tcPr>
            <w:tcW w:w="2127" w:type="dxa"/>
            <w:tcBorders>
              <w:bottom w:val="single" w:sz="4" w:space="0" w:color="auto"/>
            </w:tcBorders>
          </w:tcPr>
          <w:p w14:paraId="13AB82B0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C16398" w14:textId="77777777" w:rsidR="007D7725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571686E6" w14:textId="77777777" w:rsidR="007D7725" w:rsidRPr="00C10862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 w:rsidRPr="007D7725"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164206BD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094AB0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832D76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73D485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ACC52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15983B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7DE886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4E3565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633FEE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69857F0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728128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D1B5D2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390E68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EA92CF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0EDFAC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A7A679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AA3364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826F73" w14:textId="77777777" w:rsidR="008D00BB" w:rsidRPr="00C10862" w:rsidRDefault="008D00BB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FA6CB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2A5FF5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B016E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26BF1D6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2298EFC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5F3721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D2E82C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AF3EAD" w14:textId="77777777" w:rsidR="007D7725" w:rsidRPr="00C10862" w:rsidRDefault="007D7725" w:rsidP="00F35012">
      <w:pPr>
        <w:pStyle w:val="a3"/>
        <w:rPr>
          <w:rFonts w:ascii="TH SarabunPSK" w:hAnsi="TH SarabunPSK" w:cs="TH SarabunPSK"/>
        </w:rPr>
      </w:pPr>
    </w:p>
    <w:p w14:paraId="0C0427FA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7E4CFB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65C04A4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132AB7AF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ฝ31201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1 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8D57F93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7571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8C23C9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2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Leçon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Je m’appelle Lucille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845B9BF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05F3CB87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74D3A62C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875714">
        <w:rPr>
          <w:rFonts w:ascii="TH SarabunPSK" w:hAnsi="TH SarabunPSK" w:cs="TH SarabunPSK"/>
          <w:sz w:val="29"/>
          <w:szCs w:val="29"/>
          <w:cs/>
        </w:rPr>
        <w:tab/>
      </w:r>
    </w:p>
    <w:p w14:paraId="769AE5A9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2F697204" w14:textId="77777777" w:rsidR="00F35012" w:rsidRPr="00875714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7B47D366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D85E8FE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65481257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18F48B0B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875714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7886ED00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</w:t>
      </w:r>
      <w:r w:rsidRPr="00875714">
        <w:rPr>
          <w:rFonts w:ascii="TH SarabunPSK" w:hAnsi="TH SarabunPSK" w:cs="TH SarabunPSK"/>
          <w:sz w:val="29"/>
          <w:szCs w:val="29"/>
        </w:rPr>
        <w:t xml:space="preserve">4.1 </w:t>
      </w:r>
      <w:r w:rsidRPr="00875714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B3F0831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</w:rPr>
        <w:tab/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875714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580C4499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C2A2EE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56D59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34D1B8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0261F2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85E07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80199D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07787B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49DB98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1E2CE7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517E9C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170276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6A4562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894D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37446A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C71F6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0B943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F42FDB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1A7F0330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9B089B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34A0B735" w14:textId="77777777" w:rsidR="00616101" w:rsidRPr="00875714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14A131C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FFDB71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92355A" w14:textId="77777777" w:rsidR="007D7725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2415731F" w14:textId="77777777" w:rsidR="00616101" w:rsidRDefault="007D7725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616101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65EE334B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7E32A593" w14:textId="77777777" w:rsidR="00F35012" w:rsidRPr="00875714" w:rsidRDefault="00616101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6F6BA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3E34475D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ฟังประโยคใจความเดียวสั้น ๆง่าย ๆ เกี่ยวกับการแนะนำตัว</w:t>
            </w:r>
          </w:p>
          <w:p w14:paraId="76A2961F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56660D36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</w:t>
            </w:r>
          </w:p>
          <w:p w14:paraId="2415A477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 ฟังบทสนทนาสั้น ๆ</w:t>
            </w:r>
          </w:p>
          <w:p w14:paraId="6D532685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F9AC7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-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A5AE7B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C791D9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030B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24090185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88C118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089231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813E1E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DCF2043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2E155D2E" w14:textId="77777777" w:rsidR="00616101" w:rsidRPr="00875714" w:rsidRDefault="00A136CA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4A47DB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576FEE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11DAEF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ACDD6A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5B0A2D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04646B6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1B78F89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ง่าย ๆ เกี่ยวกับการแนะนำตัว</w:t>
            </w:r>
          </w:p>
          <w:p w14:paraId="0AE60FE7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36FCD03C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1BCD53EF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9ABE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6E4799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061A347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365B3DB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655BDE83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10742E8B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542A5400" w14:textId="77777777" w:rsidR="00F35012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E5651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r w:rsidRPr="00875714">
              <w:rPr>
                <w:rFonts w:ascii="TH SarabunPSK" w:hAnsi="TH SarabunPSK" w:cs="TH SarabunPSK"/>
                <w:sz w:val="28"/>
              </w:rPr>
              <w:t xml:space="preserve">Adospère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5964A63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75714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054A1528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061A4C58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39EF70E9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31CB632D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62A88897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768D017D" w14:textId="77777777" w:rsidR="00616101" w:rsidRPr="00875714" w:rsidRDefault="00616101" w:rsidP="00616101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F35012" w:rsidRPr="00875714" w14:paraId="0FD7C707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A9F5C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465C4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4F2E9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BA468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31227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04964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07356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99A9E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18072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37D9370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B192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D80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A122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6910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6518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239F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608E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55D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63E8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4C89300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1FEE2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00A21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25633B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0B405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AFEDF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48516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368ADB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DE487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8F9D8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9C28A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0CF6C6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D681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60EB2D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CF09BD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97023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3D990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F257F1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7974131D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6046FD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3344134E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55A55CA5" w14:textId="77777777" w:rsidR="00616101" w:rsidRPr="00875714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43E00074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7E4C2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3CC1EC" w14:textId="77777777" w:rsidR="00616101" w:rsidRDefault="0061610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E84C54" w14:textId="77777777" w:rsidR="00616101" w:rsidRDefault="0061610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C52B4E" w14:textId="77777777" w:rsidR="00616101" w:rsidRDefault="0061610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1AFB51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28442B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1ACC0C20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20F9EDAF" w14:textId="77777777" w:rsidR="00616101" w:rsidRDefault="00F228C9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Pr="008757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16101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2F20260C" w14:textId="77777777" w:rsidR="007D7725" w:rsidRPr="00875714" w:rsidRDefault="007D772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605B2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2E968565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- พูดโต้ตอบสั้น ๆ ง่าย ๆ เพื่อขอและให้ข้อมูลส่วนบุคคล </w:t>
            </w:r>
          </w:p>
          <w:p w14:paraId="5F88486F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0A4FB4E0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- อ่านข้อความ/บทความสั้น ๆ สื่อเรื่องการแนะนำตนเอง </w:t>
            </w:r>
          </w:p>
          <w:p w14:paraId="2EDAB41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173BB179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เพื่อแนะนำตนเอง</w:t>
            </w:r>
          </w:p>
          <w:p w14:paraId="68141DA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1D64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46100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BE192C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7C93CB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E2A9FC0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เพื่อขอและให้ข้อมูลส่วนบุคคล</w:t>
            </w:r>
          </w:p>
          <w:p w14:paraId="443F8B5A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6. กิจกรรมทักษะการอ่าน นักเรียนอ่านข้อความ/บทความสั้น ๆ สื่อเรื่องการแนะนำตนเอง </w:t>
            </w:r>
          </w:p>
          <w:p w14:paraId="54D1C63F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0EAF54D4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เพื่อแนะนำตนเอง</w:t>
            </w:r>
          </w:p>
          <w:p w14:paraId="7755F8BE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383485EA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022345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FEFE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750E2C54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3EC73006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C788D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D8FFA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D4DDA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47E87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AE222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6114D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69AB2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D7438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46FF9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49189D78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A218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648D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042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CE77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7B86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97BB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CF05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CAB3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161F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6C9A474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5DE2C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D1D27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8522A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90778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465B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398E5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167A0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54DB2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67406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1D965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D1D5E0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BEA0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03E326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D20C98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DF07C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3ADDD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D5DA54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690DCC67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5ADF26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และนำเสนอด้วยภาษาง่าย ๆ สั้น ๆ หรือด้วยสื่อเทคโนโลยี</w:t>
            </w:r>
          </w:p>
          <w:p w14:paraId="2D39DB8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FA85A42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189B6BFF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D8ADD32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548C8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A0B858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นักเรียนสามารถพูด/เขียนแสดงความรู้สึก และแสดงความคิดเห็นเกี่ยวกับเรื่องต่าง ๆ ใกล้ตัว กิจกรรรม 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69CCC795" w14:textId="77777777" w:rsidR="007D7725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70118122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93E5A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DEB5C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EF5E6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205F64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9C5DF9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72000AC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C6855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F6906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676C39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21C23B95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AFBAA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973F8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6CE8B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9C4F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76595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4EA3D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EF65C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1FC5C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F3384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7822DBA7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4836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273D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3D6E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7374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15C5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0478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3E7C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03EF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A35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51D40099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51857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79DA0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3AD45F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62A46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4A8EF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5C4BE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2D8245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F73ED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3306D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9A312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5DB21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4EF6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DE1D36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B7725A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EC435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E0727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95185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6560116C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D27C79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200BA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6BB07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5D211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CC409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D769C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02C21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DD371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981AF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4E6D5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C64C26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640CA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46E52D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D295CA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04C920D5" w14:textId="77777777" w:rsidR="00F228C9" w:rsidRP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32FD3E12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3842FA97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943DF8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1A43C9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A7570E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C3702E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B3621D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C7BE5C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DEC8BB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C78AB3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0A38F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2F7712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F7CA60" w14:textId="77777777" w:rsidR="00616101" w:rsidRPr="00875714" w:rsidRDefault="00616101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1BA0B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F240A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7709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597C2A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A133A2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EAA36C5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03E62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A2388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894FC6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p w14:paraId="7BC63C36" w14:textId="77777777" w:rsidR="00F228C9" w:rsidRPr="00F228C9" w:rsidRDefault="00F228C9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00E949" w14:textId="77777777" w:rsidR="00F35012" w:rsidRPr="00AD3475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1029785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B7BA8DA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ฝ31201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1 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12097D61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D347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11B9EF9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3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เรื่อง 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Leçon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J’adore les jeux vidéo.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6BAE7ACA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1FA98A66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462F3E00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AD3475">
        <w:rPr>
          <w:rFonts w:ascii="TH SarabunPSK" w:hAnsi="TH SarabunPSK" w:cs="TH SarabunPSK"/>
          <w:sz w:val="29"/>
          <w:szCs w:val="29"/>
          <w:cs/>
        </w:rPr>
        <w:tab/>
      </w:r>
    </w:p>
    <w:p w14:paraId="1D6A62C3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155BA7BD" w14:textId="77777777" w:rsidR="00F35012" w:rsidRPr="00AD3475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783EA96A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16F64AB6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19CDDB2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79F1A444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AD3475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4637C428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</w:t>
      </w:r>
      <w:r w:rsidRPr="00AD3475">
        <w:rPr>
          <w:rFonts w:ascii="TH SarabunPSK" w:hAnsi="TH SarabunPSK" w:cs="TH SarabunPSK"/>
          <w:sz w:val="29"/>
          <w:szCs w:val="29"/>
        </w:rPr>
        <w:t xml:space="preserve">4.1 </w:t>
      </w:r>
      <w:r w:rsidRPr="00AD3475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46D16DC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</w:rPr>
        <w:tab/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AD3475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02638610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812D81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F84F2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2018DD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0AB68E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E4C3E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53D630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F0C7D5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D30B01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FDF70F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9FE7A9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B0F2A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59D2A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F400C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CCFB40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73A5E8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549A07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49E926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439D122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F1AC50A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0105F771" w14:textId="77777777" w:rsidR="00616101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616101" w:rsidRPr="00AD347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5CF25642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E40242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613792F0" w14:textId="77777777" w:rsidR="00616101" w:rsidRDefault="00F228C9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616101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2C0CEFC8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0757A965" w14:textId="77777777" w:rsidR="00F35012" w:rsidRPr="00AD3475" w:rsidRDefault="00616101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0A4415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29E2C2E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ฟังประโยคใจความเดียวสั้น ๆง่าย ๆ เกี่ยวกับการบอกความรู้สึก </w:t>
            </w:r>
          </w:p>
          <w:p w14:paraId="7B5BF99F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ฟังข้อความ</w:t>
            </w:r>
          </w:p>
          <w:p w14:paraId="12844393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สั้น ๆ ที่มีความยาวไม่เกิน 4-5 ประโยค</w:t>
            </w:r>
          </w:p>
          <w:p w14:paraId="772106C9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-  ฟังบทสนทนาสั้น ๆ </w:t>
            </w:r>
          </w:p>
          <w:p w14:paraId="490E498D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287BD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024BEB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CB5BF8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82B08E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27BC2F19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7967A10E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179A8129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D59CB1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8D169AF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4D00BC2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C5FD94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741E934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54046CD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8CF9B51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5F8642E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3CC14E8B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5EEEEDE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ง่าย ๆ เกี่ยวกับการบอกความรู้สึก</w:t>
            </w:r>
          </w:p>
          <w:p w14:paraId="0F2AAF96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739EC516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2CFBD4A7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19E7A7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0D8DB79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A68505B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2EDF6AA8" w14:textId="77777777" w:rsidR="00F35012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4C0B8BD4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2002F93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0C2DFD9C" w14:textId="77777777" w:rsidR="00F35012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67100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r w:rsidRPr="00AD3475">
              <w:rPr>
                <w:rFonts w:ascii="TH SarabunPSK" w:hAnsi="TH SarabunPSK" w:cs="TH SarabunPSK"/>
                <w:sz w:val="28"/>
              </w:rPr>
              <w:t xml:space="preserve">Adospère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BDECBE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AD3475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4D409A28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4266D071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7D5745B4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181A159C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3BBBC808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2DF5A3E3" w14:textId="77777777" w:rsidR="00616101" w:rsidRPr="00AD3475" w:rsidRDefault="00616101" w:rsidP="0061610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F35012" w:rsidRPr="00AD3475" w14:paraId="66838E62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CE687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897DB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A86DB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849FC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F1660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E4469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74776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1589F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5A1FD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721AC0B9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A304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BC6A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BAF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59E6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BB0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3BA7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436E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EC9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FB25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2AE30D9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606DB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5E171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9A7BE3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3A2CE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D9BF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83892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E325E4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58EA2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1C5BE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FF409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5D516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9663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A223F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4B97F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120DF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AF774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7FCCD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3F4B88E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38DCC8C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51ECFD83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0BC65E97" w14:textId="77777777" w:rsidR="00616101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616101" w:rsidRPr="00AD3475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54276BB8" w14:textId="77777777" w:rsidR="00F35012" w:rsidRPr="00AD3475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C59C6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CECB1EE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1F72EFB9" w14:textId="77777777" w:rsidR="00616101" w:rsidRDefault="00F228C9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616101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17635437" w14:textId="77777777" w:rsidR="00F35012" w:rsidRPr="00AD3475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A28ACF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6EB41651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เพื่อถามและบอกความรู้สึก</w:t>
            </w:r>
          </w:p>
          <w:p w14:paraId="0DC90994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748138D2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อ่านข้อความ/ บทความสั้น ๆ สื่อเรื่องการบอกความรู้สึก</w:t>
            </w:r>
          </w:p>
          <w:p w14:paraId="1C6DCA2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3AEFEE9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เพื่อบอกความรู้สึกชอบ / ไม่ชอบ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A0DCD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44F09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CF559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0B13F95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8517D5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เพื่อบอกความรู้สึก</w:t>
            </w:r>
          </w:p>
          <w:p w14:paraId="09411F7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6. กิจกรรมทักษะการอ่าน นักเรียนอ่านข้อความ/บทความสั้น ๆ สื่อเรื่องการบอกความรู้สึก</w:t>
            </w:r>
          </w:p>
          <w:p w14:paraId="2260AA9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717D299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เพื่อบอกความรู้สึกชอบ / ไม่ชอบ</w:t>
            </w:r>
          </w:p>
          <w:p w14:paraId="69B14B5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51A32496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BF773D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4E5CD1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FD0E57B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5318A9DC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00836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BE4A4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347EA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EBA5F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4B7BC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D95DB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ECDAB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8FA94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5CBF0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EAA26D3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939C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9A35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0EC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EED4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0F37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7F03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6863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7632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3254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3FAEB07E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A06D8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96BE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3066CD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88A45D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A69C8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D0BDB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009FB6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FF736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FB9C2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A2343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BB94C9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B077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19D07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606C6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2C9F1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DF004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B19967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61A8EB6C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BB5BA60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75BBBE3A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E7DB09B" w14:textId="77777777" w:rsidR="00DB7015" w:rsidRPr="00AD347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76ECF5C2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B9D104E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8771DA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27993B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2E2887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25D59072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0D13313F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454EA78" w14:textId="77777777" w:rsidR="00DB7015" w:rsidRPr="00AD3475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B3DA5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CA9F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A0C7C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71C60A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6B5A8B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2161C1F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41881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0F728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5C745D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702955F6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E8DD5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8120D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D67D4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91C39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09892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DF0BA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CE32D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8279D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89FFD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7BAB523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3C3A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62FF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F80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69C0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B913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F473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1CF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1D98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2448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4DD0C18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7D249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F2EDA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79436A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0158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AA7F4B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64509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B74CCE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E6AE0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AE83F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09F45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0EEDA3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61D1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506BC2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E6D9C0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07B3A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83D1D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167D4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2892541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C9DC68A" w14:textId="77777777" w:rsidR="00F35012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2BD67C3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67386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EB574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81124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A7A19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EFB9C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B62A7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87A25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26AF92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E462E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B3BBFF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3FEB51" w14:textId="77777777" w:rsidR="00F35012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01337FC9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FB9F127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652250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E21E6F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AB64F79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13872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34FE33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0896E3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3914A52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DD0D0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4A565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DFC87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1A23D2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5DCF7BE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1926AA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ED1E4E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B041F1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DEAFD0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0BA2AB" w14:textId="77777777" w:rsidR="00DB7015" w:rsidRPr="00AD3475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6C475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FAEBC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33996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5906D5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0BF7E8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D666F7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CF015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727F8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0B133ED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7921D3B3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C37A9B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3435A7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29F225A7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ฝ31201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1 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499B47C4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266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51D0AB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4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เรื่อง 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Leçon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Mon jour préféré.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630C029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748A8C8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797FC9DC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02664B">
        <w:rPr>
          <w:rFonts w:ascii="TH SarabunPSK" w:hAnsi="TH SarabunPSK" w:cs="TH SarabunPSK"/>
          <w:sz w:val="29"/>
          <w:szCs w:val="29"/>
          <w:cs/>
        </w:rPr>
        <w:tab/>
      </w:r>
    </w:p>
    <w:p w14:paraId="366FE88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7E3809DC" w14:textId="77777777" w:rsidR="00F35012" w:rsidRPr="0002664B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46DF2B11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A84059C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35D83B17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435FC04A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02664B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4B60B60B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</w:t>
      </w:r>
      <w:r w:rsidRPr="0002664B">
        <w:rPr>
          <w:rFonts w:ascii="TH SarabunPSK" w:hAnsi="TH SarabunPSK" w:cs="TH SarabunPSK"/>
          <w:sz w:val="29"/>
          <w:szCs w:val="29"/>
        </w:rPr>
        <w:t xml:space="preserve">4.1 </w:t>
      </w:r>
      <w:r w:rsidRPr="0002664B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583491B2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</w:rPr>
        <w:tab/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02664B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0A9260E8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3C6415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C675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39AC00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2C4DA8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FF4F2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18D095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AAB93C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3516FA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35D14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9AB83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3E4F58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1AD020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34B92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2AF5CD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8977E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0C8A91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0A98B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3269CDC0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C9C65E2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06FD56C6" w14:textId="77777777" w:rsidR="00DB7015" w:rsidRPr="0002664B" w:rsidRDefault="00F35012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DB7015" w:rsidRPr="0002664B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3FF6A69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61909C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5DF5972C" w14:textId="77777777" w:rsidR="00DB7015" w:rsidRDefault="00F228C9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DB7015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31B55F68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1619EC41" w14:textId="77777777" w:rsidR="00F35012" w:rsidRPr="0002664B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893A6C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5A934602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ฟังข้อความ</w:t>
            </w:r>
          </w:p>
          <w:p w14:paraId="5EF18F7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สั้น ๆ ที่มีความยาวไม่เกิน </w:t>
            </w:r>
            <w:r w:rsidRPr="0002664B">
              <w:rPr>
                <w:rFonts w:ascii="TH SarabunPSK" w:hAnsi="TH SarabunPSK" w:cs="TH SarabunPSK"/>
                <w:sz w:val="28"/>
              </w:rPr>
              <w:t xml:space="preserve">4-5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ประโยค</w:t>
            </w:r>
          </w:p>
          <w:p w14:paraId="7419D924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เกี่ยวกับวันที่ชื่นชอบ</w:t>
            </w:r>
            <w:r w:rsidRPr="0002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AC1F2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C341CB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063E9AD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C79F7F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73EA01B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89104E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E75C44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06F7674F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5C42E5E3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0D7A2B68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2DFE48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24E441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0F97F42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37EAAC1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3D698122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138BD91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7713CB66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ง่าย ๆ เกี่ยวกับการบอกวันที่ชื่นชอบ</w:t>
            </w:r>
          </w:p>
          <w:p w14:paraId="4D6F00EA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3682EA66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57671947" w14:textId="77777777" w:rsidR="00DB7015" w:rsidRPr="0002664B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41AAE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746789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58E4CA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7F1F2A75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69ACC682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24485ABF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06CE0BFC" w14:textId="77777777" w:rsidR="00F35012" w:rsidRPr="0002664B" w:rsidRDefault="00DB7015" w:rsidP="00F35012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AE77AC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r w:rsidRPr="0002664B">
              <w:rPr>
                <w:rFonts w:ascii="TH SarabunPSK" w:hAnsi="TH SarabunPSK" w:cs="TH SarabunPSK"/>
                <w:sz w:val="28"/>
              </w:rPr>
              <w:t xml:space="preserve">Adospère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2531D30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02664B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0378BF2F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4A4B1E2E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3ED195B7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09696081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2AA7F23B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08049236" w14:textId="77777777" w:rsidR="00DB7015" w:rsidRPr="0002664B" w:rsidRDefault="00DB7015" w:rsidP="00DB7015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F35012" w:rsidRPr="0002664B" w14:paraId="27D73E2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07181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330B6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4A713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E57D2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FE3F6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D2D6D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8C52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005B3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B7EBA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DD27510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74C2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8D8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1E0A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3A55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A78B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6896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13A3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2F9A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E21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E69530E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E1AA5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4FFEE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8F1D79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E81A7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34B141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4E117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801DA8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29390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7D55D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53485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0BEC2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F823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3E4318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44DF4C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B4F24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BF622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625ACF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5FF51E5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9A3F2F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31ACAE05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489CC9D0" w14:textId="77777777" w:rsidR="00DB7015" w:rsidRPr="0002664B" w:rsidRDefault="00F35012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DB7015" w:rsidRPr="0002664B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41F6FBCA" w14:textId="77777777" w:rsidR="00F35012" w:rsidRPr="0002664B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265C4F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49B01A11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03E4D014" w14:textId="77777777" w:rsidR="00DB7015" w:rsidRDefault="00F228C9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DB7015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7C0F30D5" w14:textId="77777777" w:rsidR="00F35012" w:rsidRPr="0002664B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D1439A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101B5E43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เกี่ยวกับวันที่ชื่นชอบ</w:t>
            </w:r>
          </w:p>
          <w:p w14:paraId="04FBF8C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51847663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อ่านข้อความ/ บทความสั้น ๆ สื่อเรื่องวันที่ชื่นชอบ</w:t>
            </w:r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61BE8A5B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เรื่องวันที่ชื่นชอบ</w:t>
            </w:r>
          </w:p>
          <w:p w14:paraId="65CEAF7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2DF2A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C2874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7CD42E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88C7F0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0F1BA42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เพื่อบอกวันที่ชื่นชอบ</w:t>
            </w:r>
          </w:p>
          <w:p w14:paraId="14834EEB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6. กิจกรรมทักษะการอ่าน นักเรียนอ่านข้อความ/บทความสั้น ๆ สื่อเรื่องวันที่ชื่นชอบ</w:t>
            </w:r>
          </w:p>
          <w:p w14:paraId="0C775827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597D8E48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เพื่อบรรยายวันที่ชื่นชอบ</w:t>
            </w:r>
          </w:p>
          <w:p w14:paraId="40C85040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  <w:p w14:paraId="5FBB76E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CD329E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1BA1CE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1B1D79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46894C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0DD019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99A69A4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137377B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D3979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6B3B9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DB0C5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754DA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31F18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B1E9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A20F5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33D0E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E111C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3623A03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E72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468B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1C1A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F95C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2F1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13C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5B2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E28A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9A88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0FFCCEC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C6D91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822EA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F448F7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40970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EFD1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3A491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212682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32322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BACC6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41254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40BB3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9ED7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F7BD9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B30BE5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02045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6C579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7681BB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612B18EC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0951C60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236E93A6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4231C0C" w14:textId="77777777" w:rsidR="00DB7015" w:rsidRPr="0002664B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31F7E2E9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0DC8C35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FB7B88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BF0BD0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50AA0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00E54A83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77682169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0D69E39" w14:textId="77777777" w:rsidR="00DB7015" w:rsidRPr="0002664B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80D76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D5985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42F5E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1E1BCF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C1B6C8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3206418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ACC4C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0530B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D680F44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5ECD28B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1E955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55260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A1473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36E7C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7418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495EF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CBEBF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272C5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DD748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3C8CF1DA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49C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C1C5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7C13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611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01A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B44E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E4F5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5BFA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537D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AA2B72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27068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3108D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E2DA7C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8A5E8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5A183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6003B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47C835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C768F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813773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D179D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3CB09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F1EC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55D235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121B96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D203A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E3CF3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291B39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5DA4B083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F5998E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4BBD2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A5002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03905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C6227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25119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217A7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B641D8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ACE301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16DC7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145E0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671C9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C17B1E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9CFDB3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BBD80A9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FFDBBE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1F0F32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96CF6D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A04F69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13153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217697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CF2B4A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2BC84B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3BF0E4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952C32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CD846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5D6890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8153E6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7C747F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8E1316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7F22DC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369330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D77CF8" w14:textId="77777777" w:rsidR="00DB7015" w:rsidRPr="0002664B" w:rsidRDefault="00DB7015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E1FF5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0ED21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9E18C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228E65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618F72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CEC725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BABBD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C437F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1475FF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35FF7A66" w14:textId="77777777" w:rsidR="00F35012" w:rsidRPr="003F4D13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76ED4" w14:textId="77777777" w:rsidR="00F35012" w:rsidRPr="003F4D13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9337157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58FE488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ฝ31201</w:t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1 </w:t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C3F0BA5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F4D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9AEBBC4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5 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เรื่อง  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Leçon 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Je suis grand et blond.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3F4D1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3F4D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4F662DBC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3F4D13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1DF575D7" w14:textId="77777777" w:rsidR="00F35012" w:rsidRPr="003F4D13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3F4D13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3F4D13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CB68C33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3F4D13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3F4D13">
        <w:rPr>
          <w:rFonts w:ascii="TH SarabunPSK" w:hAnsi="TH SarabunPSK" w:cs="TH SarabunPSK"/>
          <w:sz w:val="29"/>
          <w:szCs w:val="29"/>
          <w:cs/>
        </w:rPr>
        <w:tab/>
      </w:r>
    </w:p>
    <w:p w14:paraId="322D6B3A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3F4D13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13775CBA" w14:textId="77777777" w:rsidR="00F35012" w:rsidRPr="003F4D13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3F4D13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652CF813" w14:textId="77777777" w:rsidR="00F35012" w:rsidRPr="003F4D13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3F4D13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935ED10" w14:textId="77777777" w:rsidR="00F35012" w:rsidRPr="003F4D13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3F4D13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74D43176" w14:textId="77777777" w:rsidR="00F35012" w:rsidRPr="003F4D13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3F4D13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0B7A73FB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3F4D13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3F4D13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3F4D13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73C01E40" w14:textId="77777777" w:rsidR="00F35012" w:rsidRPr="003F4D13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3F4D13">
        <w:rPr>
          <w:rFonts w:ascii="TH SarabunPSK" w:hAnsi="TH SarabunPSK" w:cs="TH SarabunPSK"/>
          <w:sz w:val="29"/>
          <w:szCs w:val="29"/>
          <w:cs/>
        </w:rPr>
        <w:t>ต</w:t>
      </w:r>
      <w:r w:rsidRPr="003F4D13">
        <w:rPr>
          <w:rFonts w:ascii="TH SarabunPSK" w:hAnsi="TH SarabunPSK" w:cs="TH SarabunPSK"/>
          <w:sz w:val="29"/>
          <w:szCs w:val="29"/>
        </w:rPr>
        <w:t xml:space="preserve">4.1 </w:t>
      </w:r>
      <w:r w:rsidRPr="003F4D13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2C5574B0" w14:textId="77777777" w:rsidR="00F35012" w:rsidRPr="003F4D13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3F4D13">
        <w:rPr>
          <w:rFonts w:ascii="TH SarabunPSK" w:hAnsi="TH SarabunPSK" w:cs="TH SarabunPSK"/>
          <w:sz w:val="29"/>
          <w:szCs w:val="29"/>
        </w:rPr>
        <w:tab/>
      </w:r>
      <w:r w:rsidRPr="003F4D13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3F4D13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3F4D13" w14:paraId="306A01A2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56A4C17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F60B7D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F237AED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F2F98A1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FF6414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3AF3C6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4AC9C19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CED47C4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5E71E7E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E899E0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07FDBE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4247F8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73DC1AD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73BE869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04FC076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E97512C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E11EAD0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3F4D13" w14:paraId="52CA544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DCD760C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E368E29" w14:textId="77777777" w:rsidR="00DB7015" w:rsidRPr="003F4D13" w:rsidRDefault="00F35012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</w:t>
            </w:r>
            <w:r w:rsidR="00DB7015" w:rsidRPr="003F4D13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จากสื่อที่ไม่ใช่ความเรียงรูปแบบต่าง ๆ หรือจากสื่ออิเล็กทรอนิกส์</w:t>
            </w:r>
          </w:p>
          <w:p w14:paraId="0DF8B901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DE0374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นักเรียนสามารถเข้าใจคำสั่ง คำขอร้อง คำแนะนำ และคำชี้แจงง่าย ๆ  </w:t>
            </w:r>
          </w:p>
          <w:p w14:paraId="7537336F" w14:textId="77777777" w:rsidR="00DB7015" w:rsidRDefault="00F228C9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="00DB7015" w:rsidRPr="007D7725">
              <w:rPr>
                <w:rFonts w:ascii="TH SarabunPSK" w:hAnsi="TH SarabunPSK" w:cs="TH SarabunPSK"/>
                <w:sz w:val="28"/>
                <w:cs/>
              </w:rPr>
              <w:t>การฟังและอ่านประโยค ข้อความ</w:t>
            </w:r>
          </w:p>
          <w:p w14:paraId="61BD0F4D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2D00DF0E" w14:textId="77777777" w:rsidR="00F35012" w:rsidRPr="003F4D13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79ED03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F4D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0186462A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ฟังข้อความ</w:t>
            </w:r>
          </w:p>
          <w:p w14:paraId="173E63F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สั้น ๆ ที่มีความยาวไม่เกิน </w:t>
            </w:r>
            <w:r w:rsidRPr="003F4D13">
              <w:rPr>
                <w:rFonts w:ascii="TH SarabunPSK" w:hAnsi="TH SarabunPSK" w:cs="TH SarabunPSK"/>
                <w:sz w:val="28"/>
              </w:rPr>
              <w:t>4-5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 ประโยค</w:t>
            </w:r>
          </w:p>
          <w:p w14:paraId="4F8DE91A" w14:textId="77777777" w:rsidR="00DB7015" w:rsidRPr="003F4D13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ฟังบทสนทนาสั้น ๆ เกี่ยวกับการบรรยายลักษณะของบุคคล</w:t>
            </w:r>
          </w:p>
          <w:p w14:paraId="12345EC8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24CFA8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53F584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4A2AFD4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426F71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05BA312C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52FD26D8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4C81FB5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C754A8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5AB90CD6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082E47E2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2887048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7748696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0014A6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C8FEFC4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8EDFB54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5CCFD082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นักเรียนฟังประโยคใจความเดียวสั้น ๆ </w:t>
            </w:r>
          </w:p>
          <w:p w14:paraId="2B7EE2F8" w14:textId="77777777" w:rsidR="00DB7015" w:rsidRDefault="00F35012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ง่าย ๆ เกี่ยวกับการ</w:t>
            </w:r>
            <w:r w:rsidR="00DB7015" w:rsidRPr="003F4D13">
              <w:rPr>
                <w:rFonts w:ascii="TH SarabunPSK" w:hAnsi="TH SarabunPSK" w:cs="TH SarabunPSK"/>
                <w:sz w:val="28"/>
                <w:cs/>
              </w:rPr>
              <w:t>บรรยายลักษณะของบุคคล</w:t>
            </w:r>
          </w:p>
          <w:p w14:paraId="3DD61278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3. นักเรียนฟังบทสนทนาสั้น ๆ</w:t>
            </w:r>
          </w:p>
          <w:p w14:paraId="588F5F48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0F473742" w14:textId="77777777" w:rsidR="00F35012" w:rsidRPr="003F4D13" w:rsidRDefault="00F35012" w:rsidP="00DB701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1F9A3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96D305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CE5329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1FD24CF5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61DF09C6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4486E8AA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0698A5A4" w14:textId="77777777" w:rsidR="00F35012" w:rsidRPr="003F4D13" w:rsidRDefault="00DB7015" w:rsidP="00F35012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7.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173CED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1. ไฟล์เสียงจากแบบเรียน </w:t>
            </w:r>
            <w:r w:rsidRPr="003F4D13">
              <w:rPr>
                <w:rFonts w:ascii="TH SarabunPSK" w:hAnsi="TH SarabunPSK" w:cs="TH SarabunPSK"/>
                <w:sz w:val="28"/>
              </w:rPr>
              <w:t xml:space="preserve">Adospère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7B891A59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F4D13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55C4C8C2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7956A133" w14:textId="77777777" w:rsidR="00F3501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4. บุคคลจริง</w:t>
            </w:r>
          </w:p>
          <w:p w14:paraId="0B7322DB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5. แบบฝึกทักษะ</w:t>
            </w:r>
          </w:p>
          <w:p w14:paraId="5B0CF2D0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6.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1ACC0BCD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7. ใบงาน </w:t>
            </w:r>
          </w:p>
          <w:p w14:paraId="20ED8314" w14:textId="77777777" w:rsidR="00DB7015" w:rsidRPr="003F4D13" w:rsidRDefault="00DB7015" w:rsidP="00DB7015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8. แบบทดสอบ</w:t>
            </w:r>
          </w:p>
        </w:tc>
      </w:tr>
      <w:tr w:rsidR="00F35012" w:rsidRPr="003F4D13" w14:paraId="07B2E9A3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111D7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A40BA4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5F48E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7C93D8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409BB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A2719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EC1A2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B40669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66C57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6DEFE07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9BF8B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6339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86D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1AF8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6CED2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F194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8A9C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76262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630ED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613A09B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8241E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279961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034033F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6D35AA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6B0BA4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E77097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DD7242C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93AB96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2A8038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85BF4E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0900CE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0C724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1945D90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D61A9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C7819D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C4324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CA7011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3F4D13" w14:paraId="517C3C9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0A93FE57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3. สนทนาและเขียนโต้ตอบข้อมูลเกี่ยวกับตนเอง 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6A90F3F2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</w:p>
          <w:p w14:paraId="55EB686C" w14:textId="77777777" w:rsidR="00DB7015" w:rsidRPr="003F4D13" w:rsidRDefault="00F35012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 xml:space="preserve">พูด/เขียนแสดงความรู้สึก และแสดงความคิดเห็นเกี่ยวกับเรื่องต่าง ๆ ใกล้ตัว กิจกรรรม </w:t>
            </w:r>
            <w:r w:rsidR="00DB7015" w:rsidRPr="003F4D13">
              <w:rPr>
                <w:rFonts w:ascii="TH SarabunPSK" w:hAnsi="TH SarabunPSK" w:cs="TH SarabunPSK"/>
                <w:sz w:val="28"/>
                <w:cs/>
              </w:rPr>
              <w:t>ประกาศ โฆษณา สถานการณ์ในชีวิตประจำวัน พร้อมทั้งให้เหตุผลประกอบอย่างเหมาะสม</w:t>
            </w:r>
          </w:p>
          <w:p w14:paraId="4311EB73" w14:textId="77777777" w:rsidR="00F35012" w:rsidRPr="003F4D13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6.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826A0E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232B554F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และสถานการณ์ในชีวิตประจำวัน และสื่อสารอย่างต่อเนื่องและเหมาะสม</w:t>
            </w:r>
          </w:p>
          <w:p w14:paraId="50747058" w14:textId="77777777" w:rsidR="00DB7015" w:rsidRDefault="00F228C9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</w:t>
            </w:r>
            <w:r w:rsidR="00DB7015" w:rsidRPr="007D7725">
              <w:rPr>
                <w:rFonts w:ascii="TH SarabunPSK" w:hAnsi="TH SarabunPSK" w:cs="TH SarabunPSK"/>
                <w:sz w:val="28"/>
                <w:cs/>
              </w:rPr>
              <w:t>ตนเอง กิจกรรม เรื่องใกล้ตัว และสถานการณ์ในชีวิตประจำวันอย่างเหมาะสม</w:t>
            </w:r>
          </w:p>
          <w:p w14:paraId="1E06C619" w14:textId="77777777" w:rsidR="00F35012" w:rsidRPr="003F4D13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นักเรียนสามารถพูด/เขียนแสดงความรู้สึก และแสดงความคิดเห็นเกี่ยวกับเรื่องต่าง ๆ ใกล้ตัว กิจกรรรม ประกาศ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A76AA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D13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31D71979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เกี่ยวกับลักษณะของบุคคล</w:t>
            </w:r>
            <w:r w:rsidRPr="003F4D1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23F8F5E6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อ่านข้อความ/ บทความสั้น ๆ สื่อเกี่ยวกับลักษณะของบุคคล</w:t>
            </w:r>
            <w:r w:rsidRPr="003F4D13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20FE4236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เพื่อบรรยายลักษณะของบุคคล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3EDA4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4976C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85F13C7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2867E74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CADF4B8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5. กิจกรรมทักษะการพูด นักเรียนพูดโต้ตอบสั้น ๆ ง่าย ๆ เพื่อบอกลักษณะของบุคคล</w:t>
            </w:r>
          </w:p>
          <w:p w14:paraId="789202BE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6. กิจกรรมทักษะการอ่าน นักเรียนอ่านข้อความ/บทความสั้น ๆ เรื่องการบรรยายลักษณะของบุคคล</w:t>
            </w:r>
          </w:p>
          <w:p w14:paraId="1480334E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</w:rPr>
              <w:t xml:space="preserve">7. </w:t>
            </w:r>
            <w:r w:rsidRPr="003F4D13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153CE99E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8. กิจกรรมทักษะการเขียน นักเรียนเขียนบทความสั้น ๆ เพื่อบรรยายลักษณะของบุคคล</w:t>
            </w:r>
          </w:p>
          <w:p w14:paraId="5CDB014D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9. นักเรียนทำแบบทดสอบ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CDDBEF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B4E6A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62DE924" w14:textId="77777777" w:rsidR="00F35012" w:rsidRPr="003F4D13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3F4D13" w14:paraId="7A404810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55D3F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B13B97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47E4A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1C8C0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33BD08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E7BE5D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7EC32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12D444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6607A7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183BB359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891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C49B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5951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5DE2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9A5D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F64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5DF59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63AF7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0FA3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0B3C167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5C2CF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36763E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063194A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CE13F6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0E0834E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01A375A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8CA66D1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D721CA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380F4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AE3EC1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AA3B8C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1DA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56CBD65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7AABAF5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D33F2B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2B1942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A74BB24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3F4D13" w14:paraId="783FE6D7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B36AA86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นำเสนอด้วยภาษาง่าย ๆ สั้น ๆ หรือด้วยสื่อเทคโนโลยี</w:t>
            </w:r>
          </w:p>
          <w:p w14:paraId="1B38A19C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69CA9B9" w14:textId="77777777" w:rsidR="00DB7015" w:rsidRPr="003F4D13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2328060F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9.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517D3DD9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BA83D9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6109C1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BFF67F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โฆษณา สถานการณ์ในชีวิตประจำวัน พร้อมทั้งให้เหตุผลประกอบอย่างเหมาะสม</w:t>
            </w:r>
          </w:p>
          <w:p w14:paraId="4A60479E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นักเรียนสามารถพูดและเขียนภาพ แผนผัง แผนภูมิ และตารางแสดงข้อมูลที่ได้จากการการฟังและอ่านเรื่องใกล้ตัว สถานการณ์ในชีวิตประจำวัน  </w:t>
            </w:r>
          </w:p>
          <w:p w14:paraId="6AA85E4C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58368B02" w14:textId="77777777" w:rsidR="00DB7015" w:rsidRPr="003F4D13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7FC02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FBEF7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1D6FE8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25AF76B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6D2791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37B8008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EB7A3D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BD4D0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687D13F" w14:textId="77777777" w:rsidR="00F35012" w:rsidRPr="003F4D13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3F4D13" w14:paraId="693E052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73439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F3D7C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AAFAA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5E2244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558FDB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7C6F7E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CE11B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894967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D1E4A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784BD4C3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7A5B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534C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E6C51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E33D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8C0B0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4EF2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6EB5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ED8A6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A17B3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3F4D13" w14:paraId="1A85064E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2E3986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619249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35D4BC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2EFE72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E4468F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73D269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15BE6A7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AC6CB5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AD34600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315DB7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EE52F0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977E9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89D5C0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CD9F1C0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1C4C23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A19814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542E67" w14:textId="77777777" w:rsidR="00F35012" w:rsidRPr="003F4D13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4D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3F4D13" w14:paraId="7C01B3AF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C4F8C7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CD936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9D3B0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EE362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9FB85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70343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90859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62AB22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4BFBAF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035B9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DD82B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ECEF5E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A7A99F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23315D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53296A91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76EA15D6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54B8C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41F594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76DA3A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9EA409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07B341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74911E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EFF0D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F6F96A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CB2FC7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F497B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6D510E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CB3D16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F334E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417FCD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D094F1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EEC79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36C4811" w14:textId="77777777" w:rsidR="00DB7015" w:rsidRPr="003F4D13" w:rsidRDefault="00DB7015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15AE4F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CCF4D9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DA151B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C68726A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DFA42E5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E524BA" w14:textId="77777777" w:rsidR="00F35012" w:rsidRPr="003F4D13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BEF619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F3E0BE" w14:textId="77777777" w:rsidR="00F35012" w:rsidRPr="003F4D13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573888" w14:textId="77777777" w:rsidR="00F228C9" w:rsidRPr="00F228C9" w:rsidRDefault="00F228C9" w:rsidP="00F35012">
      <w:pPr>
        <w:pStyle w:val="a3"/>
        <w:rPr>
          <w:rFonts w:ascii="TH SarabunPSK" w:hAnsi="TH SarabunPSK" w:cs="TH SarabunPSK" w:hint="cs"/>
        </w:rPr>
      </w:pPr>
    </w:p>
    <w:sectPr w:rsidR="00F228C9" w:rsidRPr="00F228C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87EAE"/>
    <w:rsid w:val="000B5FFB"/>
    <w:rsid w:val="000D071D"/>
    <w:rsid w:val="000F7EB2"/>
    <w:rsid w:val="00111EC1"/>
    <w:rsid w:val="00157471"/>
    <w:rsid w:val="00174C35"/>
    <w:rsid w:val="001C3598"/>
    <w:rsid w:val="001F2DEA"/>
    <w:rsid w:val="00205164"/>
    <w:rsid w:val="0020681C"/>
    <w:rsid w:val="00212B72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147EF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500CFE"/>
    <w:rsid w:val="00580185"/>
    <w:rsid w:val="00587178"/>
    <w:rsid w:val="00594356"/>
    <w:rsid w:val="005A124A"/>
    <w:rsid w:val="005B3C08"/>
    <w:rsid w:val="005D1F9C"/>
    <w:rsid w:val="005E7A33"/>
    <w:rsid w:val="005F25C5"/>
    <w:rsid w:val="00616101"/>
    <w:rsid w:val="0062517C"/>
    <w:rsid w:val="00634B3E"/>
    <w:rsid w:val="00641FDE"/>
    <w:rsid w:val="006B7545"/>
    <w:rsid w:val="006C0A29"/>
    <w:rsid w:val="006D506A"/>
    <w:rsid w:val="006F047A"/>
    <w:rsid w:val="006F7142"/>
    <w:rsid w:val="006F7F34"/>
    <w:rsid w:val="00731E1B"/>
    <w:rsid w:val="007B4E87"/>
    <w:rsid w:val="007D7725"/>
    <w:rsid w:val="007E0448"/>
    <w:rsid w:val="007E2105"/>
    <w:rsid w:val="007F42EA"/>
    <w:rsid w:val="008010D8"/>
    <w:rsid w:val="00856194"/>
    <w:rsid w:val="008571CE"/>
    <w:rsid w:val="008622E9"/>
    <w:rsid w:val="00887438"/>
    <w:rsid w:val="00895BE7"/>
    <w:rsid w:val="008B01F7"/>
    <w:rsid w:val="008B55E5"/>
    <w:rsid w:val="008D00BB"/>
    <w:rsid w:val="008F60F2"/>
    <w:rsid w:val="00902C1F"/>
    <w:rsid w:val="009348CB"/>
    <w:rsid w:val="00982930"/>
    <w:rsid w:val="0099740B"/>
    <w:rsid w:val="009E4A72"/>
    <w:rsid w:val="009F4A06"/>
    <w:rsid w:val="00A136CA"/>
    <w:rsid w:val="00A20075"/>
    <w:rsid w:val="00A2580F"/>
    <w:rsid w:val="00A63B80"/>
    <w:rsid w:val="00A87416"/>
    <w:rsid w:val="00AA4F8C"/>
    <w:rsid w:val="00AF11C3"/>
    <w:rsid w:val="00B82206"/>
    <w:rsid w:val="00B84E67"/>
    <w:rsid w:val="00C4131C"/>
    <w:rsid w:val="00C500EF"/>
    <w:rsid w:val="00C621FB"/>
    <w:rsid w:val="00C76379"/>
    <w:rsid w:val="00C824CC"/>
    <w:rsid w:val="00CA58F2"/>
    <w:rsid w:val="00CB0068"/>
    <w:rsid w:val="00D3021F"/>
    <w:rsid w:val="00D52D56"/>
    <w:rsid w:val="00D6319E"/>
    <w:rsid w:val="00D64702"/>
    <w:rsid w:val="00D7438E"/>
    <w:rsid w:val="00DB7015"/>
    <w:rsid w:val="00DB7CDB"/>
    <w:rsid w:val="00DC780E"/>
    <w:rsid w:val="00DF6473"/>
    <w:rsid w:val="00E071E1"/>
    <w:rsid w:val="00E265CE"/>
    <w:rsid w:val="00E41A67"/>
    <w:rsid w:val="00E51A1A"/>
    <w:rsid w:val="00E5300C"/>
    <w:rsid w:val="00E61231"/>
    <w:rsid w:val="00ED1892"/>
    <w:rsid w:val="00EE4547"/>
    <w:rsid w:val="00EE72C8"/>
    <w:rsid w:val="00EF1512"/>
    <w:rsid w:val="00F16002"/>
    <w:rsid w:val="00F228C9"/>
    <w:rsid w:val="00F34D15"/>
    <w:rsid w:val="00F35012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B406"/>
  <w15:chartTrackingRefBased/>
  <w15:docId w15:val="{507796C7-15E4-485A-B660-ED5E7195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D194-6AF8-4F29-9752-BAD1B073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4420</Words>
  <Characters>25197</Characters>
  <Application>Microsoft Office Word</Application>
  <DocSecurity>0</DocSecurity>
  <Lines>209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2023-05-13T16:15:00Z</dcterms:created>
  <dcterms:modified xsi:type="dcterms:W3CDTF">2023-05-13T16:15:00Z</dcterms:modified>
</cp:coreProperties>
</file>