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F49" w:rsidRDefault="00D07B48">
      <w:pPr>
        <w:jc w:val="center"/>
        <w:rPr>
          <w:rFonts w:ascii="TH SarabunPSK" w:eastAsia="TH SarabunPSK" w:hAnsi="TH SarabunPSK" w:cs="TH SarabunPSK"/>
          <w:b/>
          <w:bCs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cs/>
          <w:lang w:bidi="th"/>
        </w:rPr>
        <w:t>ตารางวิเคราะห์ความสอดคล้องรายวิชา</w:t>
      </w:r>
    </w:p>
    <w:p w:rsidR="00001F49" w:rsidRDefault="00D07B48">
      <w:pPr>
        <w:jc w:val="center"/>
        <w:rPr>
          <w:rFonts w:ascii="TH SarabunPSK" w:eastAsia="TH SarabunPSK" w:hAnsi="TH SarabunPSK" w:cs="TH SarabunPSK"/>
          <w:b/>
          <w:bCs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cs/>
          <w:lang w:bidi="th"/>
        </w:rPr>
        <w:t xml:space="preserve">ระหว่างมาตรฐานการเรียนรู้ ตัวชี้วัด/ผลการเรียนรู้ </w:t>
      </w:r>
    </w:p>
    <w:p w:rsidR="00001F49" w:rsidRDefault="00001F49">
      <w:pPr>
        <w:jc w:val="center"/>
        <w:rPr>
          <w:rFonts w:ascii="TH SarabunPSK" w:eastAsia="TH SarabunPSK" w:hAnsi="TH SarabunPSK" w:cs="TH SarabunPSK"/>
          <w:b/>
          <w:bCs/>
          <w:cs/>
          <w:lang w:bidi="th"/>
        </w:rPr>
      </w:pPr>
    </w:p>
    <w:p w:rsidR="00001F49" w:rsidRDefault="00D07B48">
      <w:pPr>
        <w:jc w:val="center"/>
        <w:rPr>
          <w:rFonts w:ascii="TH SarabunPSK" w:eastAsia="TH SarabunPSK" w:hAnsi="TH SarabunPSK" w:cs="TH SarabunPSK"/>
          <w:cs/>
          <w:lang w:bidi="th"/>
        </w:rPr>
      </w:pPr>
      <w:r>
        <w:rPr>
          <w:rFonts w:ascii="TH SarabunPSK" w:eastAsia="TH SarabunPSK" w:hAnsi="TH SarabunPSK" w:cs="TH SarabunPSK"/>
          <w:cs/>
          <w:lang w:bidi="th"/>
        </w:rPr>
        <w:t>รายวิชา เสริมศักยภาพทางวิทยาศาสตร์ 3       รหัสวิชา ว30203      จำนวน 40 ชั่วโมง</w:t>
      </w:r>
    </w:p>
    <w:p w:rsidR="00001F49" w:rsidRDefault="00D07B48">
      <w:pPr>
        <w:jc w:val="center"/>
        <w:rPr>
          <w:rFonts w:ascii="TH SarabunPSK" w:eastAsia="TH SarabunPSK" w:hAnsi="TH SarabunPSK" w:cs="TH SarabunPSK"/>
          <w:cs/>
          <w:lang w:bidi="th"/>
        </w:rPr>
      </w:pPr>
      <w:bookmarkStart w:id="0" w:name="_heading=h.gjdgxs" w:colFirst="0" w:colLast="0"/>
      <w:bookmarkEnd w:id="0"/>
      <w:r>
        <w:rPr>
          <w:rFonts w:ascii="TH SarabunPSK" w:eastAsia="TH SarabunPSK" w:hAnsi="TH SarabunPSK" w:cs="TH SarabunPSK"/>
          <w:cs/>
          <w:lang w:bidi="th"/>
        </w:rPr>
        <w:t>กลุ่มสาระการเรียนรู้วิทยาศาสตร์และเทคโนโลยี     ระดับชั้นมัธยมศึกษาปีที่ 5        ภาคเรียนที่ 2       ปีการศึกษา 256</w:t>
      </w:r>
      <w:r w:rsidR="002E5D08">
        <w:rPr>
          <w:rFonts w:ascii="TH SarabunPSK" w:eastAsia="TH SarabunPSK" w:hAnsi="TH SarabunPSK" w:cs="TH SarabunPSK" w:hint="cs"/>
          <w:cs/>
          <w:lang w:bidi="th"/>
        </w:rPr>
        <w:t>7</w:t>
      </w:r>
    </w:p>
    <w:p w:rsidR="00001F49" w:rsidRDefault="00001F49">
      <w:pPr>
        <w:rPr>
          <w:rFonts w:ascii="TH SarabunPSK" w:eastAsia="TH SarabunPSK" w:hAnsi="TH SarabunPSK" w:cs="TH SarabunPSK"/>
          <w:cs/>
          <w:lang w:bidi="th"/>
        </w:rPr>
      </w:pPr>
    </w:p>
    <w:tbl>
      <w:tblPr>
        <w:tblStyle w:val="a8"/>
        <w:tblW w:w="14751" w:type="dxa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5"/>
        <w:gridCol w:w="3420"/>
        <w:gridCol w:w="4500"/>
        <w:gridCol w:w="4366"/>
      </w:tblGrid>
      <w:tr w:rsidR="00001F49">
        <w:trPr>
          <w:trHeight w:val="982"/>
        </w:trPr>
        <w:tc>
          <w:tcPr>
            <w:tcW w:w="2465" w:type="dxa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Default="00D07B48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มาตรฐานการเรียนรู้</w:t>
            </w:r>
          </w:p>
        </w:tc>
        <w:tc>
          <w:tcPr>
            <w:tcW w:w="3420" w:type="dxa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Default="00D07B48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ตัวชี้วัด/ผลการเรียนรู้</w:t>
            </w:r>
          </w:p>
        </w:tc>
        <w:tc>
          <w:tcPr>
            <w:tcW w:w="4500" w:type="dxa"/>
            <w:shd w:val="clear" w:color="auto" w:fill="auto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Default="00D07B48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จุดประสงค์การเรียนรู้</w:t>
            </w:r>
          </w:p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</w:tc>
        <w:tc>
          <w:tcPr>
            <w:tcW w:w="4366" w:type="dxa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Default="00D07B48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สาระการเรียนรู้แกนกลาง</w:t>
            </w:r>
          </w:p>
        </w:tc>
      </w:tr>
      <w:tr w:rsidR="00001F49">
        <w:trPr>
          <w:trHeight w:val="1815"/>
        </w:trPr>
        <w:tc>
          <w:tcPr>
            <w:tcW w:w="2465" w:type="dxa"/>
          </w:tcPr>
          <w:p w:rsidR="00001F49" w:rsidRDefault="00D07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  <w:t xml:space="preserve">สาระ เคมี </w:t>
            </w:r>
          </w:p>
          <w:p w:rsidR="00001F49" w:rsidRDefault="00D07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  <w:t xml:space="preserve">2 เข้าใจการเขียนและการดุลสมการเคมี ปฏิสัมพันธ์ในปฏิกิริยายาเคมี อัตราการเกิดปฏิกิริยาเคมี สมดุลในปฏิกิริยาเคมี สมบัติและปฏิกิริยายาของกรด-เบส ปฏิกิริยารีดอกซ์และเซลล์เคมีไฟฟ้า รวมทั้งการนำความรู้ไปใช้ประโยชน์ </w:t>
            </w:r>
          </w:p>
          <w:p w:rsidR="00001F49" w:rsidRDefault="00001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</w:p>
          <w:p w:rsidR="00001F49" w:rsidRDefault="00001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</w:p>
          <w:p w:rsidR="00001F49" w:rsidRDefault="00001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</w:p>
          <w:p w:rsidR="00001F49" w:rsidRDefault="00001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</w:p>
          <w:p w:rsidR="00001F49" w:rsidRDefault="00001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</w:p>
          <w:p w:rsidR="00001F49" w:rsidRDefault="00001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</w:p>
        </w:tc>
        <w:tc>
          <w:tcPr>
            <w:tcW w:w="3420" w:type="dxa"/>
          </w:tcPr>
          <w:p w:rsidR="00001F49" w:rsidRDefault="00D07B48">
            <w:pP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  <w:t>1. คำนวณหาความเข้มข้นของสาร ค่าคงที่อัตรา อันดับของปฏิกิริยาและครึ่งชีวิตจากกฎอัตรา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  <w:t>2. อธิบายวิธีการหากฎอัตราจากการทดลอง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  <w:t>3. คำนวณหาค่าคงที่การสลายตัว ระยะเวลาที่ใช้ในการสลายตัวและครึ่งชีวิตของสารกัมมันตรังสี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  <w:t>4. คำนวณหาค่า K</w:t>
            </w: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vertAlign w:val="subscript"/>
                <w:cs/>
                <w:lang w:bidi="th"/>
              </w:rPr>
              <w:t>c</w:t>
            </w: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  <w:t xml:space="preserve"> และ K</w:t>
            </w: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vertAlign w:val="subscript"/>
                <w:cs/>
                <w:lang w:bidi="th"/>
              </w:rPr>
              <w:t>p</w:t>
            </w: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  <w:t xml:space="preserve"> ของปฏิกิรยาเคมี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  <w:t>5. คำนวณหาค่าคงที่สมดุลเมื่อมีการเปลี่ยนแปลงอุณหภูมิของระบบ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  <w:t>6. คำนวณหาความเข้มข้นหรือความดันของสารที่ภาวะสมดุล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  <w:t>7. ทำนายทิศทางการปรับตัวเพื่อเข้าสู่ภาวะสมดุลของปฏิกิริยาเคมี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lang w:bidi="th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  <w:t>8. คำนวณหาค่า K</w:t>
            </w: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vertAlign w:val="subscript"/>
                <w:cs/>
                <w:lang w:bidi="th"/>
              </w:rPr>
              <w:t>sp</w:t>
            </w: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  <w:t xml:space="preserve"> ของสาร</w:t>
            </w:r>
          </w:p>
          <w:p w:rsidR="00E46436" w:rsidRDefault="00E46436">
            <w:pP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lang w:bidi="th"/>
              </w:rPr>
            </w:pPr>
          </w:p>
          <w:p w:rsidR="00E46436" w:rsidRDefault="00E46436">
            <w:pP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lang w:bidi="th"/>
              </w:rPr>
            </w:pPr>
          </w:p>
          <w:p w:rsidR="00E46436" w:rsidRDefault="00E46436">
            <w:pPr>
              <w:rPr>
                <w:rFonts w:ascii="TH SarabunPSK" w:eastAsia="TH SarabunPSK" w:hAnsi="TH SarabunPSK" w:cs="TH SarabunPSK" w:hint="cs"/>
                <w:color w:val="000000"/>
                <w:sz w:val="28"/>
                <w:szCs w:val="28"/>
                <w:cs/>
                <w:lang w:bidi="th"/>
              </w:rPr>
            </w:pPr>
          </w:p>
        </w:tc>
        <w:tc>
          <w:tcPr>
            <w:tcW w:w="4500" w:type="dxa"/>
            <w:shd w:val="clear" w:color="auto" w:fill="auto"/>
          </w:tcPr>
          <w:p w:rsidR="00001F49" w:rsidRDefault="00D07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  <w:t>1. อธิบายการเปลี่ยน แปลงความเข้มข้นของสาร  อัตราการเกิด ปฏิกิริยาไปข้างหน้า และอัตราการเกิด ปฏิกิริยาย้อนกลับ เมื่อเริ่มปฏิกิริยาจน กระทั่งระบบอยู่ในสมดุล</w:t>
            </w:r>
          </w:p>
          <w:p w:rsidR="00001F49" w:rsidRDefault="00D07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  <w:t>2.เขียนความสัมพันธ์ของค่าคงที่สมดุลจากสมการเคมี</w:t>
            </w:r>
          </w:p>
          <w:p w:rsidR="00001F49" w:rsidRDefault="00D07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  <w:t>3.คำนวณค่าคงที่สมดุลของปฏิกิริยาเคมี</w:t>
            </w:r>
          </w:p>
          <w:p w:rsidR="00001F49" w:rsidRDefault="00D07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  <w:t>4.คำนวณความเข้มข้นของสารที่ภาวะสมดุล</w:t>
            </w:r>
          </w:p>
          <w:p w:rsidR="00001F49" w:rsidRDefault="00D07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  <w:t>5. คำนวณค่าคงที่สมดุลหรือความเข้มข้นของสารในปฏิกิริยาหลายขั้นตอน</w:t>
            </w:r>
          </w:p>
          <w:p w:rsidR="00001F49" w:rsidRDefault="00D07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  <w:t>6. ระบุปัจจัยที่มีผลต่อภาวะสมดุลและค่า คงที่สมดุลของระบบ</w:t>
            </w:r>
          </w:p>
          <w:p w:rsidR="00001F49" w:rsidRDefault="00D07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  <w:t>7.ใช้หลักของเลอชาเตอลิเอในการคาด คะเนการเปลี่ยนแปลงที่เกิดขึ้นเมื่อสมดุลของระบบถูกรบกวน</w:t>
            </w:r>
          </w:p>
          <w:p w:rsidR="00001F49" w:rsidRDefault="00D07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  <w:t>8.ยกตัวอย่างและอธิบายสมดุลเคมีของกระบวนการที่เกิดขึ้นในสิ่งมีชีวิต ปรากฏ การณ์ในธรรมชาติและกระบวนการอุตสาหกรรม</w:t>
            </w:r>
          </w:p>
        </w:tc>
        <w:tc>
          <w:tcPr>
            <w:tcW w:w="4366" w:type="dxa"/>
          </w:tcPr>
          <w:p w:rsidR="00001F49" w:rsidRDefault="00D07B48">
            <w:pPr>
              <w:ind w:left="51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การเปลี่ยนแปลงที่ผันกลับได้ในระบบปิด  ที่สภาวะสมดุลมีปริมาณสารในระบบคงที่  เนื่องจากมีอัตราการเปลี่ยนแปลงไปข้างหน้าเท่ากับอัตราการเปลี่ยนแปลงย้อนกลับเกิดขึ้นต่อเนื่องกันตลอดเวลา  เรียกว่าสมดุลพลวัต  สำหรับสมดุลพลวัตของปฏิกิริยาที่ผันกลับได้เรียกว่า สมดุลเคมี  ซึ่งเป็นสภาวะที่ความเข้มข้นของสารตั้งต้นและผลิตภัณฑ์คงที่ไม่เปลี่ยนแปลงตามเวลา</w:t>
            </w:r>
          </w:p>
          <w:p w:rsidR="00001F49" w:rsidRDefault="00D07B48">
            <w:pPr>
              <w:ind w:left="51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สมดุล ความเข้มข้นของผลิตภัณฑ์กับสารตั้งต้นมีความสัมพันธ์ที่เป็นค่าคงที่  เรียกว่าค่าคงที่สมดุล  ซึ่งเป็นค่าเฉพาะของแต่ละปฏิกิริยา  ณ อุณหภูมิหนึ่ง</w:t>
            </w:r>
          </w:p>
          <w:p w:rsidR="00001F49" w:rsidRDefault="00001F49">
            <w:pPr>
              <w:rPr>
                <w:rFonts w:ascii="TH SarabunPSK" w:eastAsia="TH SarabunPSK" w:hAnsi="TH SarabunPSK" w:cs="TH SarabunPSK"/>
                <w:cs/>
                <w:lang w:bidi="th"/>
              </w:rPr>
            </w:pPr>
          </w:p>
        </w:tc>
      </w:tr>
      <w:tr w:rsidR="00001F49">
        <w:trPr>
          <w:trHeight w:val="1070"/>
        </w:trPr>
        <w:tc>
          <w:tcPr>
            <w:tcW w:w="2465" w:type="dxa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Default="00D07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2"/>
                <w:szCs w:val="22"/>
                <w:cs/>
                <w:lang w:bidi="th"/>
              </w:rPr>
              <w:t>มาตรฐานการเรียนรู้</w:t>
            </w:r>
          </w:p>
        </w:tc>
        <w:tc>
          <w:tcPr>
            <w:tcW w:w="3420" w:type="dxa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Default="00D07B48">
            <w:pPr>
              <w:jc w:val="center"/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ตัวชี้วัด/ผลการเรียนรู้</w:t>
            </w:r>
          </w:p>
        </w:tc>
        <w:tc>
          <w:tcPr>
            <w:tcW w:w="4500" w:type="dxa"/>
            <w:shd w:val="clear" w:color="auto" w:fill="auto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Default="00D07B48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จุดประสงค์การเรียนรู้</w:t>
            </w:r>
          </w:p>
          <w:p w:rsidR="00001F49" w:rsidRDefault="00001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</w:p>
        </w:tc>
        <w:tc>
          <w:tcPr>
            <w:tcW w:w="4366" w:type="dxa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Default="00D07B48">
            <w:pPr>
              <w:ind w:left="51"/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สาระการเรียนรู้แกนกลาง</w:t>
            </w:r>
          </w:p>
        </w:tc>
      </w:tr>
      <w:tr w:rsidR="00001F49">
        <w:trPr>
          <w:trHeight w:val="1815"/>
        </w:trPr>
        <w:tc>
          <w:tcPr>
            <w:tcW w:w="2465" w:type="dxa"/>
          </w:tcPr>
          <w:p w:rsidR="00001F49" w:rsidRDefault="00001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</w:p>
        </w:tc>
        <w:tc>
          <w:tcPr>
            <w:tcW w:w="3420" w:type="dxa"/>
          </w:tcPr>
          <w:p w:rsidR="00001F49" w:rsidRDefault="00001F49">
            <w:pP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</w:p>
        </w:tc>
        <w:tc>
          <w:tcPr>
            <w:tcW w:w="4500" w:type="dxa"/>
            <w:shd w:val="clear" w:color="auto" w:fill="auto"/>
          </w:tcPr>
          <w:p w:rsidR="00001F49" w:rsidRDefault="00001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</w:p>
        </w:tc>
        <w:tc>
          <w:tcPr>
            <w:tcW w:w="4366" w:type="dxa"/>
          </w:tcPr>
          <w:p w:rsidR="00001F49" w:rsidRDefault="00D07B48">
            <w:pPr>
              <w:ind w:left="51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ค่าคงที่สมดุลสามารถนำมาใช้ในการคำนวณปริมาณของผลิตภัณฑ์หรือสารตั้งต้นที่สมดุลได้ค่าคงที่สมดุลสามารถใช้บ่งบอกว่าปฏิกิริยาดำเนินไปข้างหน้าเกิดเป็นผลิตภัณฑ์ได้มากหรือน้อยเมื่อเทียบกับสารตั้งต้น ค่าคงที่สมดุลมีความสัมพันธ์กับเลขสัมประสิทธิ์ในสามการเคมี</w:t>
            </w:r>
          </w:p>
          <w:p w:rsidR="00001F49" w:rsidRDefault="00D07B48">
            <w:pPr>
              <w:ind w:left="51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- ค่าคงที่สมดุลของปฏิกิริยาหลายขั้นตอน  หาได้จากผลคูณของค่าคงที่</w:t>
            </w:r>
          </w:p>
          <w:p w:rsidR="00001F49" w:rsidRDefault="00D07B48">
            <w:pPr>
              <w:ind w:left="51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สมดุลเคมีอาจถูกรบกวนได้โดยการเปลี่ยนแปลงความเข้มข้นของสาร  ความดัน หรืออุณหภูมิ ซึ่งปฏิกิริยาเคมีจะปรับตัวไปในทิศทางที่ลดผลของการรบกวนเพื่อเข้าสู่สมดุลอีครั้งตามหลักของเลอชาเตอลิเอ  โดยมีเฉพาะการเปลี่ยนแปลงอุณหภูมิที่ทำให้ค่าคงที่สมดุลเปลี่ยนแปลง</w:t>
            </w:r>
          </w:p>
          <w:p w:rsidR="00001F49" w:rsidRDefault="00D07B48">
            <w:pPr>
              <w:ind w:left="51"/>
              <w:rPr>
                <w:rFonts w:ascii="TH SarabunPSK" w:eastAsia="TH SarabunPSK" w:hAnsi="TH SarabunPSK" w:cs="TH SarabunPSK"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-หลักการของสมดุลเคมีสามารถนำมาใช้ประโยชน์ในอุตสาหกรรม และใช้อธิบายกระบวนการบางอย่างที่เกิดขึ้นในสิ่งมีชีวิตและปรากฎการณ์ธรรมชาติได้</w:t>
            </w:r>
          </w:p>
          <w:p w:rsidR="00E46436" w:rsidRDefault="00E46436">
            <w:pPr>
              <w:ind w:left="51"/>
              <w:rPr>
                <w:rFonts w:ascii="TH SarabunPSK" w:eastAsia="TH SarabunPSK" w:hAnsi="TH SarabunPSK" w:cs="TH SarabunPSK"/>
                <w:lang w:bidi="th"/>
              </w:rPr>
            </w:pPr>
          </w:p>
          <w:p w:rsidR="00E46436" w:rsidRDefault="00E46436">
            <w:pPr>
              <w:ind w:left="51"/>
              <w:rPr>
                <w:rFonts w:ascii="TH SarabunPSK" w:eastAsia="TH SarabunPSK" w:hAnsi="TH SarabunPSK" w:cs="TH SarabunPSK"/>
                <w:lang w:bidi="th"/>
              </w:rPr>
            </w:pPr>
          </w:p>
          <w:p w:rsidR="00E46436" w:rsidRDefault="00E46436">
            <w:pPr>
              <w:ind w:left="51"/>
              <w:rPr>
                <w:rFonts w:ascii="TH SarabunPSK" w:eastAsia="TH SarabunPSK" w:hAnsi="TH SarabunPSK" w:cs="TH SarabunPSK" w:hint="cs"/>
                <w:cs/>
                <w:lang w:bidi="th"/>
              </w:rPr>
            </w:pPr>
          </w:p>
          <w:p w:rsidR="00001F49" w:rsidRDefault="00001F49">
            <w:pPr>
              <w:rPr>
                <w:rFonts w:ascii="TH SarabunPSK" w:eastAsia="TH SarabunPSK" w:hAnsi="TH SarabunPSK" w:cs="TH SarabunPSK"/>
                <w:cs/>
                <w:lang w:bidi="th"/>
              </w:rPr>
            </w:pPr>
          </w:p>
        </w:tc>
      </w:tr>
      <w:tr w:rsidR="00001F49">
        <w:trPr>
          <w:trHeight w:val="1250"/>
        </w:trPr>
        <w:tc>
          <w:tcPr>
            <w:tcW w:w="2465" w:type="dxa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Default="00D07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2"/>
                <w:szCs w:val="22"/>
                <w:cs/>
                <w:lang w:bidi="th"/>
              </w:rPr>
              <w:t>มาตรฐานการเรียนรู้</w:t>
            </w:r>
          </w:p>
        </w:tc>
        <w:tc>
          <w:tcPr>
            <w:tcW w:w="3420" w:type="dxa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Default="00D07B48">
            <w:pPr>
              <w:jc w:val="center"/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ตัวชี้วัด/ผลการเรียนรู้</w:t>
            </w:r>
          </w:p>
        </w:tc>
        <w:tc>
          <w:tcPr>
            <w:tcW w:w="4500" w:type="dxa"/>
            <w:shd w:val="clear" w:color="auto" w:fill="auto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Default="00D07B48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จุดประสงค์การเรียนรู้</w:t>
            </w:r>
          </w:p>
          <w:p w:rsidR="00001F49" w:rsidRDefault="00001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</w:p>
        </w:tc>
        <w:tc>
          <w:tcPr>
            <w:tcW w:w="4366" w:type="dxa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Default="00D07B48">
            <w:pPr>
              <w:ind w:left="51"/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สาระการเรียนรู้แกนกลาง</w:t>
            </w:r>
          </w:p>
        </w:tc>
      </w:tr>
      <w:tr w:rsidR="00001F49">
        <w:trPr>
          <w:trHeight w:val="1815"/>
        </w:trPr>
        <w:tc>
          <w:tcPr>
            <w:tcW w:w="2465" w:type="dxa"/>
          </w:tcPr>
          <w:p w:rsidR="00001F49" w:rsidRDefault="00D07B48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 xml:space="preserve">สาระ เคมี </w:t>
            </w:r>
          </w:p>
          <w:p w:rsidR="00001F49" w:rsidRDefault="00D07B48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2 เข้าใจการเขียนและการดุลสมการเคมี ปฏิสัมพันธ์ในปฏิกิริยายาเคมี อัตราการเกิดปฏิกิริยาเคมี สมดุลในปฏิกิริยาเคมี สมบัติและปฏิกิริยายาของกรด-เบส ปฏิกิริยารีดอกซ์และเซลล์เคมีไฟฟ้า รวมทั้งการนำความรู้ไปใช้ประโยชน์</w:t>
            </w:r>
          </w:p>
        </w:tc>
        <w:tc>
          <w:tcPr>
            <w:tcW w:w="3420" w:type="dxa"/>
          </w:tcPr>
          <w:p w:rsidR="00001F49" w:rsidRDefault="00D07B48">
            <w:pPr>
              <w:ind w:left="43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9. ทำนายการตกตะกอนของสารในสารละลาย</w:t>
            </w:r>
          </w:p>
          <w:p w:rsidR="00001F49" w:rsidRDefault="00D07B48">
            <w:pPr>
              <w:ind w:left="43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10. คำนวณ pH ของสารละลายเกลือ</w:t>
            </w:r>
          </w:p>
          <w:p w:rsidR="00001F49" w:rsidRDefault="00D07B48">
            <w:pPr>
              <w:ind w:left="43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11. คำนวณ pH ของสารละลายบัฟเฟอร์</w:t>
            </w:r>
          </w:p>
        </w:tc>
        <w:tc>
          <w:tcPr>
            <w:tcW w:w="4500" w:type="dxa"/>
          </w:tcPr>
          <w:p w:rsidR="00001F49" w:rsidRDefault="00D07B48">
            <w:pP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1.  ระบุคู่กรด-เบสของสารตามทฤษฎีกรด-เบสของ เบรินสเตด-ลาวรี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2.  คำนวณความเข้มข้นของไฮโดรเนียมไอออนและไฮดรอกไซด์ไออออน ร้อยละการแตกตัว และค่าคงที่การแตกตัวของกรดและเบส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3. คำนวณค่า pH ของสารละลายกรดและเบส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4.อธิบายการเกิดไฮโดรไลซิสของเกลือ และเขียนสมการเคมีแสดงปฏิกิริยาไฮโดรไลซิสของเกลือ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5.ระบุความเป็นกรด-เบสของสารละลายเกลือ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6.ทดลองและอธิบายหลักการการไทเทรตและเลือกใช้อินดิเคเตอร์ที่เหมาะสมสำหรับการไทเทรตกรด-เบส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7. คำนวณปริมาณสารหรือความเข้มข้นของสารละลายกรดหรือเบสจากการไทเทรต</w:t>
            </w:r>
          </w:p>
          <w:p w:rsidR="00001F49" w:rsidRDefault="00D07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28"/>
                <w:szCs w:val="28"/>
                <w:cs/>
                <w:lang w:bidi="th"/>
              </w:rPr>
              <w:t>8.อธิบายสมบัติ องค์ประกอบ และประโยชน์ของสารละลายบัฟเฟอร์</w:t>
            </w:r>
          </w:p>
        </w:tc>
        <w:tc>
          <w:tcPr>
            <w:tcW w:w="4366" w:type="dxa"/>
          </w:tcPr>
          <w:p w:rsidR="00001F49" w:rsidRDefault="00D07B48">
            <w:pPr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1. สารละลายอิเล็ก โทรไลต์ นอน อิเล็กโทรไลต์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2. ไอออนในสารละลายกรดและเบส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3. ทฤษฎีกรด-เบส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4.คู่กรด-เบสของสารตามทฤษฎีกรด-เบสของ       เบรินสเตด-ลาวรี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5. คำนวณเกี่ยวกับการแตกตัวของกรดแก่ และเบสแก่ และ การแตกตัวของกรดอ่อน การแตกตัวของเบสอ่อน -การแตกตัวเป็นไอออนของน้ำ การเปลี่ยนความเข้มข้นของ ไฮโดรเนียมไอออนและไฮดรอกไซด์ไอออนในน้ำ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6.คำนวณค่า pH ของสารละลายกรด-เบส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7.ปฏิกิริยาระหว่างกรดกับเบส, ปฏิกิริยาไฮโดรลิซิส ,ความเป็นกรด-เบสของเกลือ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8.การทดลองเรื่องการไทเทรตระหว่างกรด-เบส การเลือกใช้อินดิเคเตอร์ที่เหมาะสมสำหรับการไทเทรตกรด – เบส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 xml:space="preserve">9.การคำนวณเรื่องการไทเทรตระหว่างกรด-เบส   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10.ความหมายสารละลายบัฟเฟอร์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11.การเปลี่ยนแปลงที่เกิดขึ้นเมื่อเติมกรดหรือเบสลงในระบบบัฟเฟอร์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12. ระบบบัฟเฟอร์ในธรรมชาติและในสิ่งมีชีวิต</w:t>
            </w:r>
          </w:p>
          <w:p w:rsidR="00E46436" w:rsidRDefault="00E46436">
            <w:pPr>
              <w:rPr>
                <w:rFonts w:ascii="TH SarabunPSK" w:eastAsia="TH SarabunPSK" w:hAnsi="TH SarabunPSK" w:cs="TH SarabunPSK" w:hint="cs"/>
                <w:cs/>
                <w:lang w:bidi="th"/>
              </w:rPr>
            </w:pPr>
          </w:p>
        </w:tc>
      </w:tr>
      <w:tr w:rsidR="00001F49">
        <w:trPr>
          <w:trHeight w:val="1160"/>
        </w:trPr>
        <w:tc>
          <w:tcPr>
            <w:tcW w:w="2465" w:type="dxa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Default="00D07B48">
            <w:pPr>
              <w:ind w:left="51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มาตรฐานการเรียนรู้</w:t>
            </w:r>
          </w:p>
        </w:tc>
        <w:tc>
          <w:tcPr>
            <w:tcW w:w="3420" w:type="dxa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Default="00D07B48">
            <w:pPr>
              <w:ind w:left="43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ตัวชี้วัด/ผลการเรียนรู้</w:t>
            </w:r>
          </w:p>
        </w:tc>
        <w:tc>
          <w:tcPr>
            <w:tcW w:w="4500" w:type="dxa"/>
            <w:shd w:val="clear" w:color="auto" w:fill="auto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Default="00D07B48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จุดประสงค์การเรียนรู้</w:t>
            </w:r>
          </w:p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</w:p>
        </w:tc>
        <w:tc>
          <w:tcPr>
            <w:tcW w:w="4366" w:type="dxa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Default="00D07B48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สาระการเรียนรู้แกนกลาง</w:t>
            </w:r>
          </w:p>
        </w:tc>
      </w:tr>
      <w:tr w:rsidR="00001F49">
        <w:trPr>
          <w:trHeight w:val="1815"/>
        </w:trPr>
        <w:tc>
          <w:tcPr>
            <w:tcW w:w="2465" w:type="dxa"/>
          </w:tcPr>
          <w:p w:rsidR="00001F49" w:rsidRDefault="00D07B48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 xml:space="preserve">ว 6.1    เข้าใจธรรมชาติทางฟิสิกส์ปริมาณและกระบวนการวัด การเคลื่อนที่แนวตรง แรงและ กฎการเคลื่อนที่ของนิวตัน กฎความโน้มถ่วงสากล แรง </w:t>
            </w:r>
          </w:p>
          <w:p w:rsidR="00001F49" w:rsidRDefault="00D07B48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 xml:space="preserve">         เสียดทาน สมดุลกลของวัตถุงาน และกฎการอนุรักษ์พลังงานกล โมเมนตัมและกฎการอนุรักษ์โมเมนตัม การเคลื่อนที่ แนวโค้ง รวมทั้งนำความรู้ไปใช้ประโยชน์</w:t>
            </w:r>
          </w:p>
          <w:p w:rsidR="00E46436" w:rsidRDefault="00E46436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lang w:bidi="th"/>
              </w:rPr>
            </w:pPr>
          </w:p>
          <w:p w:rsidR="00E46436" w:rsidRDefault="00E46436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lang w:bidi="th"/>
              </w:rPr>
            </w:pPr>
          </w:p>
          <w:p w:rsidR="00E46436" w:rsidRDefault="00E46436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lang w:bidi="th"/>
              </w:rPr>
            </w:pPr>
          </w:p>
          <w:p w:rsidR="00E46436" w:rsidRDefault="00E46436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lang w:bidi="th"/>
              </w:rPr>
            </w:pPr>
          </w:p>
          <w:p w:rsidR="00E46436" w:rsidRDefault="00E46436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lang w:bidi="th"/>
              </w:rPr>
            </w:pPr>
          </w:p>
          <w:p w:rsidR="00E46436" w:rsidRDefault="00E46436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lang w:bidi="th"/>
              </w:rPr>
            </w:pPr>
          </w:p>
          <w:p w:rsidR="00E46436" w:rsidRDefault="00E46436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lang w:bidi="th"/>
              </w:rPr>
            </w:pPr>
          </w:p>
          <w:p w:rsidR="00E46436" w:rsidRDefault="00E46436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lang w:bidi="th"/>
              </w:rPr>
            </w:pPr>
          </w:p>
          <w:p w:rsidR="00E46436" w:rsidRDefault="00E46436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lang w:bidi="th"/>
              </w:rPr>
            </w:pPr>
          </w:p>
          <w:p w:rsidR="00E46436" w:rsidRDefault="00E46436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lang w:bidi="th"/>
              </w:rPr>
            </w:pPr>
          </w:p>
          <w:p w:rsidR="00E46436" w:rsidRDefault="00E46436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lang w:bidi="th"/>
              </w:rPr>
            </w:pPr>
          </w:p>
          <w:p w:rsidR="00E46436" w:rsidRDefault="00E46436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lang w:bidi="th"/>
              </w:rPr>
            </w:pPr>
          </w:p>
          <w:p w:rsidR="00E46436" w:rsidRDefault="00E46436">
            <w:pPr>
              <w:ind w:left="51"/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"/>
              </w:rPr>
            </w:pPr>
            <w:bookmarkStart w:id="1" w:name="_GoBack"/>
            <w:bookmarkEnd w:id="1"/>
          </w:p>
        </w:tc>
        <w:tc>
          <w:tcPr>
            <w:tcW w:w="3420" w:type="dxa"/>
          </w:tcPr>
          <w:p w:rsidR="00001F49" w:rsidRDefault="00D07B48">
            <w:pPr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12. อธิบายปรากฎการณ์ต่างๆ ในธรรมชาติด้วยหลักการทางกลศาสตร์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13. คำนวณปริมาณต่าง ๆ ที่เกี่ยวข้องกับปรากฎการณ์ต่างๆ ในธรรมชาติโดยใช้หลักการทางกลศาสตร์</w:t>
            </w:r>
          </w:p>
        </w:tc>
        <w:tc>
          <w:tcPr>
            <w:tcW w:w="4500" w:type="dxa"/>
          </w:tcPr>
          <w:p w:rsidR="00001F49" w:rsidRDefault="00D07B48">
            <w:pP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1.อธิบายและเขียนแผนภาพวัตถุอิสระในกรณีต่างๆ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2.ประยุกต์ใช้กฎการเคลื่อนที่ของนิวตันในการแก้ปัญหาและคำนวณปริมาณต่างๆที่เกี่ยวข้องกับการเคลื่อนที่ของวัตถุ</w:t>
            </w:r>
          </w:p>
          <w:p w:rsidR="00001F49" w:rsidRDefault="00D07B48">
            <w:pPr>
              <w:ind w:left="50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3.ประยุกต์ใช้กฏต่างๆ ของกลศาสตร์ในการอธิบายปรากฏการณ์ทางธรรมชาติ</w:t>
            </w:r>
          </w:p>
        </w:tc>
        <w:tc>
          <w:tcPr>
            <w:tcW w:w="4366" w:type="dxa"/>
          </w:tcPr>
          <w:p w:rsidR="00001F49" w:rsidRDefault="00D07B48">
            <w:pP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1. แรงเป็นปริมาณเวกเตอร์ซึ่งประกอบ ด้วยขนาดและทิศทาง มีหน่วยเป็นนิวตัน ลักษณะของแรงประกอบด้วยผู้ถูก กระทำ ผู้กระทำและทิศทาง การหาแรงลัพธ์ สามารถทำได้ทั้งการเขียนเวกเตอร์ของแรงและการคำนวณ กฎการเคลื่อนที่ของนิวตันมี 3 ข้อ คือกฎความเฉื่อย กฎของความเร่ง และกฎของแรงกิริยา-แรงปฏิกิริยา</w:t>
            </w:r>
          </w:p>
          <w:p w:rsidR="00001F49" w:rsidRDefault="00D07B48">
            <w:pPr>
              <w:ind w:left="50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 xml:space="preserve">3.เชื่อมโยงกฎทางกลศาสตร์ที่สามารถนอธิบายปรากฏการณ์ทางธรรมชาติ เช่นกฎความโน้มถ่วงสากล แรงเสียดทาน สมดุลกลของวัตถุงาน และกฎการอนุรักษ์พลังงานกล โมเมนตัมและกฎการอนุรักษ์โมเมนตัม การเคลื่อนที่ แนวโค้ง </w:t>
            </w:r>
          </w:p>
          <w:p w:rsidR="00001F49" w:rsidRDefault="00001F49">
            <w:pPr>
              <w:ind w:left="50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</w:p>
          <w:p w:rsidR="00001F49" w:rsidRDefault="00001F49">
            <w:pPr>
              <w:ind w:left="50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</w:p>
          <w:p w:rsidR="00001F49" w:rsidRDefault="00001F49">
            <w:pPr>
              <w:ind w:left="50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</w:p>
          <w:p w:rsidR="00001F49" w:rsidRDefault="00001F49">
            <w:pPr>
              <w:ind w:left="50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</w:p>
          <w:p w:rsidR="00001F49" w:rsidRDefault="00001F49">
            <w:pPr>
              <w:ind w:left="50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</w:p>
          <w:p w:rsidR="00001F49" w:rsidRDefault="00001F49">
            <w:pPr>
              <w:ind w:left="50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</w:p>
          <w:p w:rsidR="00001F49" w:rsidRDefault="00001F49">
            <w:pPr>
              <w:ind w:left="50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</w:tc>
      </w:tr>
      <w:tr w:rsidR="00001F49">
        <w:trPr>
          <w:trHeight w:val="1340"/>
        </w:trPr>
        <w:tc>
          <w:tcPr>
            <w:tcW w:w="2465" w:type="dxa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Default="00D07B48">
            <w:pPr>
              <w:ind w:left="51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มาตรฐานการเรียนรู้</w:t>
            </w:r>
          </w:p>
        </w:tc>
        <w:tc>
          <w:tcPr>
            <w:tcW w:w="3420" w:type="dxa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Default="00D07B48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ตัวชี้วัด/ผลการเรียนรู้</w:t>
            </w:r>
          </w:p>
        </w:tc>
        <w:tc>
          <w:tcPr>
            <w:tcW w:w="4500" w:type="dxa"/>
            <w:shd w:val="clear" w:color="auto" w:fill="auto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Default="00D07B48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จุดประสงค์การเรียนรู้</w:t>
            </w:r>
          </w:p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</w:p>
        </w:tc>
        <w:tc>
          <w:tcPr>
            <w:tcW w:w="4366" w:type="dxa"/>
          </w:tcPr>
          <w:p w:rsidR="00001F49" w:rsidRDefault="00001F49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  <w:p w:rsidR="00001F49" w:rsidRDefault="00D07B48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สาระการเรียนรู้แกนกลาง</w:t>
            </w:r>
          </w:p>
        </w:tc>
      </w:tr>
      <w:tr w:rsidR="00001F49">
        <w:trPr>
          <w:trHeight w:val="6533"/>
        </w:trPr>
        <w:tc>
          <w:tcPr>
            <w:tcW w:w="2465" w:type="dxa"/>
          </w:tcPr>
          <w:p w:rsidR="00001F49" w:rsidRDefault="00D07B48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 xml:space="preserve">ว 5.1: เข้าใจความสัมพันธ์ระหว่างพลังงานกับการดำรงชีวิต การเปลี่ยนแปลงรูปพลังงาน ปฏิสัมพันธ์ระหว่างสารและพลังงาน ผลของการ     </w:t>
            </w:r>
          </w:p>
          <w:p w:rsidR="00001F49" w:rsidRDefault="00D07B48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ใช้พลังงานต่อชีวิตและสิ่งแวดล้อม มีกระบวนการสืบเสาะหาความรู้ สื่อสารสิ่งที่เรียนรู้และนำความรู้ไปใช้ประโยชน์</w:t>
            </w:r>
          </w:p>
        </w:tc>
        <w:tc>
          <w:tcPr>
            <w:tcW w:w="3420" w:type="dxa"/>
          </w:tcPr>
          <w:p w:rsidR="00001F49" w:rsidRDefault="00D07B48">
            <w:pPr>
              <w:ind w:left="51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14. อธิบายปรากฎการณ์ต่างๆ ที่ในธรรมชาติด้วยหลักการทางแม่เหล็กไฟฟ้า</w:t>
            </w:r>
          </w:p>
          <w:p w:rsidR="00001F49" w:rsidRDefault="00D07B48">
            <w:pPr>
              <w:ind w:left="51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15. คำนวณปริมาณต่าง ๆ ที่เกี่ยวข้องกับปรากฎการณ์ต่างๆ ในธรรมชาติโดยใช้หลักการทางแม่เหล็กไฟฟ้า</w:t>
            </w:r>
          </w:p>
          <w:p w:rsidR="00001F49" w:rsidRDefault="00D07B48">
            <w:pPr>
              <w:ind w:left="51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cs/>
                <w:lang w:bidi="th"/>
              </w:rPr>
              <w:t>16. ทดลองปรากฏการณ์ต่างๆ ที่เกิดขึ้นในธรรมชาติอย่างง่าย และหาคำตอบด้วยหลักการทางวิทยาศาสตร์</w:t>
            </w:r>
          </w:p>
        </w:tc>
        <w:tc>
          <w:tcPr>
            <w:tcW w:w="4500" w:type="dxa"/>
          </w:tcPr>
          <w:p w:rsidR="00001F49" w:rsidRDefault="00D07B48">
            <w:pP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1.เชื่อมโยงความรู้เรื่องแม่เหล็กไฟฟ้าเพื่ออธิบายปรากฎการณ์ต่างๆ ทางธรรมชาติ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2.คำนวณเพื่อทำนายการเกิดปรากฏการณ์ทางธรรมชาติที่ไม่ซับซ้อนได้</w:t>
            </w:r>
          </w:p>
          <w:p w:rsidR="00001F49" w:rsidRDefault="00D07B48">
            <w:pPr>
              <w:ind w:left="50"/>
              <w:rPr>
                <w:rFonts w:ascii="TH SarabunPSK" w:eastAsia="TH SarabunPSK" w:hAnsi="TH SarabunPSK" w:cs="TH SarabunPSK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3.ทดลองปรากฏการณ์ต่างๆ ที่เกิดขึ้นในธรรมชาติอย่างง่าย และหาคำตอบด้วยหลักการทางวิทยาศาสตร์</w:t>
            </w:r>
          </w:p>
        </w:tc>
        <w:tc>
          <w:tcPr>
            <w:tcW w:w="4366" w:type="dxa"/>
          </w:tcPr>
          <w:p w:rsidR="00001F49" w:rsidRDefault="00D07B48">
            <w:pP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1.แรงแม่เหล็ก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 xml:space="preserve"> - แรงแม่เหล็กกระทำต่ออนุภาคที่มีประจุไฟฟ้า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- แรงแม่เหล็กกระทำต่อลวดตัวนำที่มีกระแสไฟฟ้าผ่าน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- แรงระหว่างลวดตัวนำที่มีกระแสไฟฟ้า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2.โมเมนต์ของแรงคู่ควบกระทำต่อขดลวดที่มีกระแสไฟฟ้าผ่าน เมื่ออยู่ในสนามแม่เหล็ก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-โมเมนต์ของแรงคู่ควบ-มอเตอร์ไฟฟ้ากระแสตรง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-กระแสไฟฟ้าเหนี่ยวนำและอีเอ็มเอฟเหนี่ยวนํา-กฎการเหนี่ยวนำของฟาราเดย์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-เครื่องกำเนิดไฟฟ้า</w:t>
            </w:r>
          </w:p>
          <w:p w:rsidR="00001F49" w:rsidRDefault="00D07B48">
            <w:pP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  <w:t>-การประยุกต์ใช้หลักการอีเอ็มเอฟเหนี่ยวนํา</w:t>
            </w:r>
          </w:p>
          <w:p w:rsidR="00001F49" w:rsidRDefault="00001F49">
            <w:pP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</w:p>
          <w:p w:rsidR="00001F49" w:rsidRDefault="00001F49">
            <w:pP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</w:p>
          <w:p w:rsidR="00001F49" w:rsidRDefault="00001F49">
            <w:pPr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</w:p>
          <w:p w:rsidR="00001F49" w:rsidRDefault="00001F49">
            <w:pPr>
              <w:ind w:left="51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"/>
              </w:rPr>
            </w:pPr>
          </w:p>
        </w:tc>
      </w:tr>
    </w:tbl>
    <w:p w:rsidR="00001F49" w:rsidRDefault="00001F49">
      <w:pPr>
        <w:rPr>
          <w:rFonts w:ascii="TH SarabunPSK" w:eastAsia="TH SarabunPSK" w:hAnsi="TH SarabunPSK" w:cs="TH SarabunPSK"/>
          <w:cs/>
          <w:lang w:bidi="th"/>
        </w:rPr>
      </w:pPr>
    </w:p>
    <w:sectPr w:rsidR="00001F49">
      <w:pgSz w:w="16838" w:h="11906" w:orient="landscape"/>
      <w:pgMar w:top="1440" w:right="288" w:bottom="288" w:left="28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49"/>
    <w:rsid w:val="00001F49"/>
    <w:rsid w:val="002E5D08"/>
    <w:rsid w:val="00D07B48"/>
    <w:rsid w:val="00E4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730FEC-934E-48AF-9FB6-58BDC387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ngsanaUPC" w:eastAsia="AngsanaUPC" w:hAnsi="AngsanaUPC" w:cs="AngsanaUPC"/>
        <w:sz w:val="32"/>
        <w:szCs w:val="32"/>
        <w:lang w:val="th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736"/>
    <w:rPr>
      <w:rFonts w:eastAsia="Cordia New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5">
    <w:name w:val="Table Grid"/>
    <w:basedOn w:val="a1"/>
    <w:uiPriority w:val="59"/>
    <w:rsid w:val="00841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E2CFF"/>
    <w:rPr>
      <w:rFonts w:ascii="Calibri" w:eastAsia="Calibri" w:hAnsi="Calibri" w:cs="Cordia New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LKRu+bbfXLG9y8hgETPLRbiyQg==">AMUW2mVaZb02g3sgoBPRYTqGoogqAHpYh9dusuhlQzalAZiojy7KV0O8Qu4gNHrzOVOtsS0DEJd4pFb4SkT+bLBx7NfljF/v7wrrbk712YzOWM8WmDukXdcMYmcyUKCbJBsoVMsAlm0x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2024-03-28T06:54:00Z</dcterms:created>
  <dcterms:modified xsi:type="dcterms:W3CDTF">2024-03-28T07:17:00Z</dcterms:modified>
</cp:coreProperties>
</file>