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8B30" w14:textId="77777777" w:rsidR="00877558" w:rsidRPr="00EF1B5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300EACAB" w14:textId="6A24644F" w:rsidR="00D76120" w:rsidRPr="00EF1B52" w:rsidRDefault="00D76120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9D44C1" w:rsidRPr="00EF1B52">
        <w:rPr>
          <w:rFonts w:ascii="TH SarabunPSK" w:hAnsi="TH SarabunPSK" w:cs="TH SarabunPSK"/>
          <w:sz w:val="32"/>
          <w:szCs w:val="32"/>
        </w:rPr>
        <w:t>31201</w:t>
      </w:r>
      <w:r w:rsidR="009D44C1" w:rsidRPr="00EF1B5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44C1" w:rsidRPr="00EF1B52">
        <w:rPr>
          <w:rFonts w:ascii="TH SarabunPSK" w:hAnsi="TH SarabunPSK" w:cs="TH SarabunPSK"/>
          <w:sz w:val="32"/>
          <w:szCs w:val="32"/>
          <w:cs/>
        </w:rPr>
        <w:tab/>
      </w:r>
      <w:r w:rsidR="009D44C1" w:rsidRPr="00EF1B52">
        <w:rPr>
          <w:rFonts w:ascii="TH SarabunPSK" w:hAnsi="TH SarabunPSK" w:cs="TH SarabunPSK"/>
          <w:sz w:val="32"/>
          <w:szCs w:val="32"/>
          <w:cs/>
        </w:rPr>
        <w:tab/>
        <w:t>ชื่อวิชา  ภาษาจีนฟัง-พูด</w:t>
      </w:r>
      <w:r w:rsidRPr="00EF1B52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14:paraId="3E02FC41" w14:textId="77777777" w:rsidR="00D76120" w:rsidRPr="00EF1B52" w:rsidRDefault="00D76120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D44C1" w:rsidRPr="00EF1B52">
        <w:rPr>
          <w:rFonts w:ascii="TH SarabunPSK" w:hAnsi="TH SarabunPSK" w:cs="TH SarabunPSK"/>
          <w:sz w:val="32"/>
          <w:szCs w:val="32"/>
        </w:rPr>
        <w:t>4</w:t>
      </w:r>
      <w:r w:rsidRPr="00EF1B52">
        <w:rPr>
          <w:rFonts w:ascii="TH SarabunPSK" w:hAnsi="TH SarabunPSK" w:cs="TH SarabunPSK"/>
          <w:sz w:val="32"/>
          <w:szCs w:val="32"/>
        </w:rPr>
        <w:tab/>
      </w:r>
      <w:r w:rsidRPr="00EF1B5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9D44C1" w:rsidRPr="00EF1B52">
        <w:rPr>
          <w:rFonts w:ascii="TH SarabunPSK" w:hAnsi="TH SarabunPSK" w:cs="TH SarabunPSK"/>
          <w:sz w:val="32"/>
          <w:szCs w:val="32"/>
        </w:rPr>
        <w:t>1</w:t>
      </w:r>
      <w:r w:rsidRPr="00EF1B52">
        <w:rPr>
          <w:rFonts w:ascii="TH SarabunPSK" w:hAnsi="TH SarabunPSK" w:cs="TH SarabunPSK"/>
          <w:sz w:val="32"/>
          <w:szCs w:val="32"/>
        </w:rPr>
        <w:tab/>
      </w:r>
      <w:r w:rsidRPr="00EF1B52">
        <w:rPr>
          <w:rFonts w:ascii="TH SarabunPSK" w:hAnsi="TH SarabunPSK" w:cs="TH SarabunPSK"/>
          <w:sz w:val="32"/>
          <w:szCs w:val="32"/>
        </w:rPr>
        <w:tab/>
      </w:r>
      <w:r w:rsidR="009D44C1" w:rsidRPr="00EF1B52">
        <w:rPr>
          <w:rFonts w:ascii="TH SarabunPSK" w:hAnsi="TH SarabunPSK" w:cs="TH SarabunPSK"/>
          <w:sz w:val="32"/>
          <w:szCs w:val="32"/>
        </w:rPr>
        <w:tab/>
      </w:r>
      <w:r w:rsidRPr="00EF1B5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F1B52">
        <w:rPr>
          <w:rFonts w:ascii="TH SarabunPSK" w:hAnsi="TH SarabunPSK" w:cs="TH SarabunPSK"/>
          <w:sz w:val="32"/>
          <w:szCs w:val="32"/>
        </w:rPr>
        <w:t xml:space="preserve">40 </w:t>
      </w:r>
      <w:r w:rsidRPr="00EF1B5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EF1B5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EF1B52">
        <w:rPr>
          <w:rFonts w:ascii="TH SarabunPSK" w:hAnsi="TH SarabunPSK" w:cs="TH SarabunPSK"/>
          <w:sz w:val="32"/>
          <w:szCs w:val="32"/>
        </w:rPr>
        <w:t>1</w:t>
      </w:r>
      <w:r w:rsidRPr="00EF1B5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1394252E" w14:textId="77777777" w:rsidR="00BF294D" w:rsidRPr="00EF1B52" w:rsidRDefault="00BF294D" w:rsidP="00BF294D">
      <w:pPr>
        <w:jc w:val="thaiDistribute"/>
        <w:rPr>
          <w:rFonts w:ascii="TH SarabunPSK" w:eastAsiaTheme="minorEastAsia" w:hAnsi="TH SarabunPSK" w:cs="TH SarabunPSK"/>
          <w:color w:val="FF0000"/>
          <w:sz w:val="32"/>
          <w:szCs w:val="32"/>
          <w:lang w:eastAsia="zh-CN"/>
        </w:rPr>
      </w:pPr>
    </w:p>
    <w:p w14:paraId="356307D7" w14:textId="1AC66F6D" w:rsidR="00BF294D" w:rsidRPr="00EF1B52" w:rsidRDefault="00BF294D" w:rsidP="00E4375B">
      <w:pPr>
        <w:ind w:firstLine="720"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eastAsia="BatangChe" w:hAnsi="TH SarabunPSK" w:cs="TH SarabunPSK"/>
          <w:sz w:val="32"/>
          <w:szCs w:val="32"/>
          <w:cs/>
        </w:rPr>
        <w:t>ศึกษา วิเคราะห์ ตีความ สรุปความ บอกใจความสำคัญและรายละเอียดของประโยค ข้อความ โฆษณา บทร้อยกรอง ข่าว เหตุการณ์ สถานการณ์ต่าง ๆ ในชีวิตประจำวัน หรือที่อยู่ในความสนใจ จากสื่อสิ่งพิมพ์และสื่ออิเล็กทรอนิกส์ทั้งที่เป็นความเรียงและไม่ใช่ความเรียง</w:t>
      </w:r>
      <w:r w:rsidR="00D305A5" w:rsidRPr="00EF1B52">
        <w:rPr>
          <w:rFonts w:ascii="TH SarabunPSK" w:eastAsia="BatangChe" w:hAnsi="TH SarabunPSK" w:cs="TH SarabunPSK"/>
          <w:sz w:val="32"/>
          <w:szCs w:val="32"/>
          <w:cs/>
        </w:rPr>
        <w:t xml:space="preserve"> สนทนาหรือเขียนโต้ตอบสื่อสาร ระหว่างบุคคลเพื่อแสดงความต้องการและขอความช่วยเหลือ ตอบรับ และปฏิเสธในสถานการณ์ต่างๆ 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 w:rsidR="00D305A5" w:rsidRPr="00EF1B52">
        <w:rPr>
          <w:rFonts w:ascii="TH SarabunPSK" w:eastAsia="BatangChe" w:hAnsi="TH SarabunPSK" w:cs="TH SarabunPSK"/>
          <w:sz w:val="32"/>
          <w:szCs w:val="32"/>
          <w:cs/>
        </w:rPr>
        <w:t>ฟังและ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อ่านออกเสียงคำ กลุ่มคำ ประโยค ข้อความ บทอ่านที่ม</w:t>
      </w:r>
      <w:r w:rsidR="00085341" w:rsidRPr="00EF1B52">
        <w:rPr>
          <w:rFonts w:ascii="TH SarabunPSK" w:eastAsia="BatangChe" w:hAnsi="TH SarabunPSK" w:cs="TH SarabunPSK"/>
          <w:sz w:val="32"/>
          <w:szCs w:val="32"/>
          <w:cs/>
        </w:rPr>
        <w:t>ีความหมายเกี่ยวกับ</w:t>
      </w:r>
      <w:r w:rsidR="00D305A5" w:rsidRPr="00EF1B52">
        <w:rPr>
          <w:rFonts w:ascii="TH SarabunPSK" w:eastAsia="BatangChe" w:hAnsi="TH SarabunPSK" w:cs="TH SarabunPSK"/>
          <w:sz w:val="32"/>
          <w:szCs w:val="32"/>
          <w:cs/>
        </w:rPr>
        <w:t xml:space="preserve"> สถานการณ์ในสนามบิน โรงแรม ร้านอาหาร การเรียกรถแท็กซี่ เป็นต้น 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ได้ถูกต้องตามหลักการอ่านออกเสียงในระบบเสียงภาษาจีนกลาง เข้าใจและปฏิบัติตามคำขอร้อง คำแนะนำ ค</w:t>
      </w:r>
      <w:r w:rsidR="00D305A5" w:rsidRPr="00EF1B52">
        <w:rPr>
          <w:rFonts w:ascii="TH SarabunPSK" w:eastAsia="BatangChe" w:hAnsi="TH SarabunPSK" w:cs="TH SarabunPSK"/>
          <w:sz w:val="32"/>
          <w:szCs w:val="32"/>
          <w:cs/>
        </w:rPr>
        <w:t>ำชี้แจง และคำอธิบาย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 xml:space="preserve"> ใช้ภาษาน้ำเสียง สีหน้า และกิริยาท่าทางประกอบในการสนทนา</w:t>
      </w:r>
      <w:r w:rsidR="00A56FDE" w:rsidRPr="00EF1B52"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 w:rsidR="00D305A5" w:rsidRPr="00EF1B52">
        <w:rPr>
          <w:rFonts w:ascii="TH SarabunPSK" w:eastAsia="BatangChe" w:hAnsi="TH SarabunPSK" w:cs="TH SarabunPSK"/>
          <w:sz w:val="32"/>
          <w:szCs w:val="32"/>
          <w:cs/>
        </w:rPr>
        <w:t>พร้อมทั้ง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แสดงความรู้สึก ตามมารยาททางสังคมและวัฒนธรรมของเจ้าของภาษา</w:t>
      </w:r>
      <w:r w:rsidRPr="00EF1B5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A56FDE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สืบค้นความรู้</w:t>
      </w:r>
      <w:r w:rsidR="00E3019F" w:rsidRPr="00EF1B52">
        <w:rPr>
          <w:rFonts w:ascii="TH SarabunPSK" w:eastAsiaTheme="minorEastAsia" w:hAnsi="TH SarabunPSK" w:cs="TH SarabunPSK"/>
          <w:sz w:val="32"/>
          <w:szCs w:val="32"/>
          <w:u w:val="single"/>
          <w:cs/>
          <w:lang w:eastAsia="zh-CN"/>
        </w:rPr>
        <w:t>เกี่ยวกับสถานที่ อาหารหรือสิ่งน่าสนใจ</w:t>
      </w:r>
      <w:r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ที่</w:t>
      </w:r>
      <w:r w:rsidR="00E3019F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มีความ</w:t>
      </w:r>
      <w:r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สัมพันธ์กับ</w:t>
      </w:r>
      <w:r w:rsidR="00E3019F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ชุมชน</w:t>
      </w:r>
      <w:r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จากสื่อสิ่งพิมพ์และสื่อเทคโนโลยี</w:t>
      </w:r>
      <w:r w:rsidRPr="00EF1B52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รวมทั้งแหล่งเรี</w:t>
      </w:r>
      <w:r w:rsidR="00D305A5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ยนรู้ต่าง ๆ </w:t>
      </w:r>
      <w:r w:rsidR="00F316C3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เพื่อให้ข้อมูลแก่ชาวต่างชาติเกี่ยวกับการท่องเที่ยวเชิงชุมชนตอบสนอง</w:t>
      </w:r>
      <w:r w:rsidR="00D4561C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“โครงการพัฒนาระเบียงเศรษฐกิจพิเศษภาคตะวันออก” </w:t>
      </w:r>
      <w:r w:rsidR="00C9541B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(</w:t>
      </w:r>
      <w:r w:rsidR="00C9541B" w:rsidRPr="00EF1B52">
        <w:rPr>
          <w:rFonts w:ascii="TH SarabunPSK" w:eastAsia="BatangChe" w:hAnsi="TH SarabunPSK" w:cs="TH SarabunPSK"/>
          <w:sz w:val="32"/>
          <w:szCs w:val="32"/>
          <w:u w:val="single"/>
        </w:rPr>
        <w:t>EEC</w:t>
      </w:r>
      <w:r w:rsidR="00C9541B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>)</w:t>
      </w:r>
      <w:r w:rsidR="00DD5390" w:rsidRPr="00EF1B5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ตระหนัก  เห็นคุณค่าของภาษา</w:t>
      </w:r>
      <w:r w:rsidRPr="00EF1B5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และวัฒนธรรม ความเหมือน ความแตกต่างระหว่างชีวิตความเป็นอยู่และวัฒนธรรมของเจ้าของภาษากับของไทย สนใจเข้าร่วมกิจกรรมทางภาษา อีกทั้งยังนำความรู้ทางภาษาจีนมาประยุกต์ใช้ในการพัฒนาตนเอง ครอบครัว ชุมชน และสังคมได้อย่างมีความสุข</w:t>
      </w:r>
    </w:p>
    <w:p w14:paraId="33308A70" w14:textId="77777777" w:rsidR="00BF294D" w:rsidRPr="00EF1B52" w:rsidRDefault="00BF294D" w:rsidP="00BF294D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EF1B5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3558E" w:rsidRPr="00EF1B52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33558E" w:rsidRPr="00EF1B5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ตระหนักในคุณค่า</w:t>
      </w:r>
      <w:r w:rsidRPr="00EF1B5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EF1B5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EF1B5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683BC187" w14:textId="77777777" w:rsidR="00BF294D" w:rsidRPr="00EF1B52" w:rsidRDefault="00BF294D" w:rsidP="00BF294D">
      <w:pPr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577C45E3" w14:textId="77777777" w:rsidR="00727F8D" w:rsidRPr="00EF1B52" w:rsidRDefault="00BF294D" w:rsidP="00CB5177">
      <w:pPr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EF1B5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CB5177" w:rsidRPr="00EF1B52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Pr="00EF1B5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</w:p>
    <w:p w14:paraId="5591FA3E" w14:textId="77777777" w:rsidR="00CB5177" w:rsidRPr="00EF1B52" w:rsidRDefault="00CB5177" w:rsidP="00CB5177">
      <w:pPr>
        <w:pStyle w:val="ListParagraph"/>
        <w:numPr>
          <w:ilvl w:val="0"/>
          <w:numId w:val="3"/>
        </w:numPr>
        <w:rPr>
          <w:rFonts w:ascii="TH SarabunPSK" w:eastAsia="BatangChe" w:hAnsi="TH SarabunPSK" w:cs="TH SarabunPSK"/>
          <w:sz w:val="32"/>
          <w:szCs w:val="32"/>
        </w:rPr>
      </w:pPr>
      <w:r w:rsidRPr="00EF1B52">
        <w:rPr>
          <w:rFonts w:ascii="TH SarabunPSK" w:eastAsia="BatangChe" w:hAnsi="TH SarabunPSK" w:cs="TH SarabunPSK"/>
          <w:sz w:val="32"/>
          <w:szCs w:val="32"/>
          <w:cs/>
        </w:rPr>
        <w:t>ตีความสรุปความ บอกใจความสำคัญของเนื้อหาในบทเรียนเป็นภาษาจีนได้</w:t>
      </w:r>
    </w:p>
    <w:p w14:paraId="5C3A0220" w14:textId="77777777" w:rsidR="00B70FE5" w:rsidRPr="00EF1B52" w:rsidRDefault="00CB5177" w:rsidP="00B70FE5">
      <w:pPr>
        <w:pStyle w:val="ListParagraph"/>
        <w:numPr>
          <w:ilvl w:val="0"/>
          <w:numId w:val="3"/>
        </w:numPr>
        <w:rPr>
          <w:rFonts w:ascii="TH SarabunPSK" w:eastAsia="BatangChe" w:hAnsi="TH SarabunPSK" w:cs="TH SarabunPSK"/>
          <w:sz w:val="32"/>
          <w:szCs w:val="32"/>
        </w:rPr>
      </w:pPr>
      <w:r w:rsidRPr="00EF1B52">
        <w:rPr>
          <w:rFonts w:ascii="TH SarabunPSK" w:eastAsia="BatangChe" w:hAnsi="TH SarabunPSK" w:cs="TH SarabunPSK"/>
          <w:sz w:val="32"/>
          <w:szCs w:val="32"/>
          <w:cs/>
        </w:rPr>
        <w:t>ฟัง</w:t>
      </w:r>
      <w:r w:rsidR="00B70FE5" w:rsidRPr="00EF1B52">
        <w:rPr>
          <w:rFonts w:ascii="TH SarabunPSK" w:eastAsia="BatangChe" w:hAnsi="TH SarabunPSK" w:cs="TH SarabunPSK"/>
          <w:sz w:val="32"/>
          <w:szCs w:val="32"/>
          <w:cs/>
        </w:rPr>
        <w:t xml:space="preserve"> อ่าน เขียนและออกเสียง</w:t>
      </w:r>
      <w:proofErr w:type="spellStart"/>
      <w:r w:rsidR="00B70FE5" w:rsidRPr="00EF1B52">
        <w:rPr>
          <w:rFonts w:ascii="TH SarabunPSK" w:eastAsia="BatangChe" w:hAnsi="TH SarabunPSK" w:cs="TH SarabunPSK"/>
          <w:sz w:val="32"/>
          <w:szCs w:val="32"/>
          <w:cs/>
        </w:rPr>
        <w:t>สัท</w:t>
      </w:r>
      <w:proofErr w:type="spellEnd"/>
      <w:r w:rsidR="00B70FE5" w:rsidRPr="00EF1B52">
        <w:rPr>
          <w:rFonts w:ascii="TH SarabunPSK" w:eastAsia="BatangChe" w:hAnsi="TH SarabunPSK" w:cs="TH SarabunPSK"/>
          <w:sz w:val="32"/>
          <w:szCs w:val="32"/>
          <w:cs/>
        </w:rPr>
        <w:t>อักษรจีนได้ถูกต้องตามหลักการออกเสียงของภาษาจีน</w:t>
      </w:r>
    </w:p>
    <w:p w14:paraId="38706B27" w14:textId="4C6C4ED7" w:rsidR="00B70FE5" w:rsidRPr="00EF1B52" w:rsidRDefault="00B70FE5" w:rsidP="00CB5177">
      <w:pPr>
        <w:pStyle w:val="ListParagraph"/>
        <w:numPr>
          <w:ilvl w:val="0"/>
          <w:numId w:val="3"/>
        </w:numPr>
        <w:rPr>
          <w:rFonts w:ascii="TH SarabunPSK" w:eastAsia="BatangChe" w:hAnsi="TH SarabunPSK" w:cs="TH SarabunPSK"/>
          <w:sz w:val="32"/>
          <w:szCs w:val="32"/>
        </w:rPr>
      </w:pPr>
      <w:r w:rsidRPr="00EF1B52">
        <w:rPr>
          <w:rFonts w:ascii="TH SarabunPSK" w:hAnsi="TH SarabunPSK" w:cs="TH SarabunPSK"/>
          <w:sz w:val="32"/>
          <w:szCs w:val="32"/>
          <w:cs/>
        </w:rPr>
        <w:t>สื่อสารเรื่องราว เหตุการณ์จากสถานการณ์จริง/สถานการณ์จําลองที่กําหนดให</w:t>
      </w:r>
      <w:r w:rsidR="00AE5E25" w:rsidRPr="00EF1B52">
        <w:rPr>
          <w:rFonts w:ascii="TH SarabunPSK" w:hAnsi="TH SarabunPSK" w:cs="TH SarabunPSK"/>
          <w:sz w:val="32"/>
          <w:szCs w:val="32"/>
          <w:cs/>
        </w:rPr>
        <w:t>้</w:t>
      </w:r>
      <w:r w:rsidRPr="00EF1B52">
        <w:rPr>
          <w:rFonts w:ascii="TH SarabunPSK" w:hAnsi="TH SarabunPSK" w:cs="TH SarabunPSK"/>
          <w:sz w:val="32"/>
          <w:szCs w:val="32"/>
          <w:cs/>
        </w:rPr>
        <w:t>ได</w:t>
      </w:r>
      <w:r w:rsidR="00AE5E25" w:rsidRPr="00EF1B52">
        <w:rPr>
          <w:rFonts w:ascii="TH SarabunPSK" w:hAnsi="TH SarabunPSK" w:cs="TH SarabunPSK"/>
          <w:sz w:val="32"/>
          <w:szCs w:val="32"/>
          <w:cs/>
        </w:rPr>
        <w:t>้</w:t>
      </w:r>
      <w:r w:rsidRPr="00EF1B52">
        <w:rPr>
          <w:rFonts w:ascii="TH SarabunPSK" w:hAnsi="TH SarabunPSK" w:cs="TH SarabunPSK"/>
          <w:sz w:val="32"/>
          <w:szCs w:val="32"/>
        </w:rPr>
        <w:t xml:space="preserve"> </w:t>
      </w:r>
    </w:p>
    <w:p w14:paraId="4BCB95BA" w14:textId="77777777" w:rsidR="00CB5177" w:rsidRPr="00EF1B52" w:rsidRDefault="00CB5177" w:rsidP="00CB5177">
      <w:pPr>
        <w:pStyle w:val="ListParagraph"/>
        <w:numPr>
          <w:ilvl w:val="0"/>
          <w:numId w:val="3"/>
        </w:numPr>
        <w:rPr>
          <w:rFonts w:ascii="TH SarabunPSK" w:eastAsia="BatangChe" w:hAnsi="TH SarabunPSK" w:cs="TH SarabunPSK"/>
          <w:sz w:val="32"/>
          <w:szCs w:val="32"/>
        </w:rPr>
      </w:pPr>
      <w:r w:rsidRPr="00EF1B52">
        <w:rPr>
          <w:rFonts w:ascii="TH SarabunPSK" w:eastAsia="BatangChe" w:hAnsi="TH SarabunPSK" w:cs="TH SarabunPSK"/>
          <w:sz w:val="32"/>
          <w:szCs w:val="32"/>
          <w:cs/>
        </w:rPr>
        <w:t>รู้และเข้าใจความแตกต่างความเหมือนของวัฒนธรรมไทย-จีน</w:t>
      </w:r>
    </w:p>
    <w:p w14:paraId="5C3BE340" w14:textId="77777777" w:rsidR="00CB5177" w:rsidRPr="00EF1B52" w:rsidRDefault="0033558E" w:rsidP="00CB5177">
      <w:pPr>
        <w:pStyle w:val="ListParagraph"/>
        <w:numPr>
          <w:ilvl w:val="0"/>
          <w:numId w:val="3"/>
        </w:numPr>
        <w:rPr>
          <w:rFonts w:ascii="TH SarabunPSK" w:eastAsia="BatangChe" w:hAnsi="TH SarabunPSK" w:cs="TH SarabunPSK"/>
          <w:sz w:val="32"/>
          <w:szCs w:val="32"/>
        </w:rPr>
      </w:pPr>
      <w:r w:rsidRPr="00EF1B52">
        <w:rPr>
          <w:rFonts w:ascii="TH SarabunPSK" w:eastAsia="BatangChe" w:hAnsi="TH SarabunPSK" w:cs="TH SarabunPSK"/>
          <w:sz w:val="32"/>
          <w:szCs w:val="32"/>
          <w:cs/>
        </w:rPr>
        <w:t>สื่อสารและใช้ภาษาจีนถูกต้องตามหลักไวยากรณ์จีน</w:t>
      </w:r>
    </w:p>
    <w:p w14:paraId="0089F08F" w14:textId="77777777" w:rsidR="00E4375B" w:rsidRPr="00EF1B52" w:rsidRDefault="00E4375B" w:rsidP="00E4375B">
      <w:pPr>
        <w:numPr>
          <w:ilvl w:val="0"/>
          <w:numId w:val="3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hAnsi="TH SarabunPSK" w:cs="TH SarabunPSK"/>
          <w:sz w:val="32"/>
          <w:szCs w:val="32"/>
          <w:cs/>
        </w:rPr>
        <w:t xml:space="preserve">พูดหรือเขียนโต้ตอบในการสื่อสารระหว่างบุคคล </w:t>
      </w:r>
    </w:p>
    <w:p w14:paraId="46DE5D6A" w14:textId="77777777" w:rsidR="00E4375B" w:rsidRPr="00EF1B52" w:rsidRDefault="00E4375B" w:rsidP="00E4375B">
      <w:pPr>
        <w:numPr>
          <w:ilvl w:val="0"/>
          <w:numId w:val="3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hAnsi="TH SarabunPSK" w:cs="TH SarabunPSK"/>
          <w:sz w:val="32"/>
          <w:szCs w:val="32"/>
          <w:cs/>
        </w:rPr>
        <w:t>พูดหรือเขียนแสดงความต้องการ ขอความช่วยเหลือ ตอบรับและปฏิเสธในชีวิตประจำวัน</w:t>
      </w:r>
    </w:p>
    <w:p w14:paraId="5BB27F94" w14:textId="77777777" w:rsidR="00E4375B" w:rsidRPr="00EF1B52" w:rsidRDefault="00E4375B" w:rsidP="00E4375B">
      <w:pPr>
        <w:numPr>
          <w:ilvl w:val="0"/>
          <w:numId w:val="3"/>
        </w:numPr>
        <w:ind w:right="-567"/>
        <w:contextualSpacing/>
        <w:rPr>
          <w:rFonts w:ascii="TH SarabunPSK" w:hAnsi="TH SarabunPSK" w:cs="TH SarabunPSK"/>
          <w:sz w:val="32"/>
          <w:szCs w:val="32"/>
        </w:rPr>
      </w:pPr>
      <w:r w:rsidRPr="00EF1B52">
        <w:rPr>
          <w:rFonts w:ascii="TH SarabunPSK" w:eastAsia="Angsana New" w:hAnsi="TH SarabunPSK" w:cs="TH SarabunPSK"/>
          <w:sz w:val="32"/>
          <w:szCs w:val="32"/>
          <w:cs/>
        </w:rPr>
        <w:t xml:space="preserve">สนทนา แลกเปลี่ยนและเขียนโต้ตอบข้อมูลเพื่อสื่อสารอย่างต่อเนื่องเกี่ยวกับเรื่องที่เรียน และสถานการณ์ต่างๆ ในชีวิตประจำวัน </w:t>
      </w:r>
    </w:p>
    <w:p w14:paraId="69D52E6C" w14:textId="77777777" w:rsidR="00210AD3" w:rsidRPr="00EF1B52" w:rsidRDefault="00210AD3" w:rsidP="00E4375B">
      <w:pPr>
        <w:pStyle w:val="ListParagraph"/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3262E763" w14:textId="77777777" w:rsidR="00CB5177" w:rsidRPr="00EF1B52" w:rsidRDefault="00E4375B" w:rsidP="00E4375B">
      <w:pPr>
        <w:pStyle w:val="ListParagraph"/>
        <w:ind w:right="281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EF1B52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EF1B52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8</w:t>
      </w:r>
      <w:r w:rsidRPr="00EF1B5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EF1B52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7538800" w14:textId="77777777" w:rsidR="00BF294D" w:rsidRPr="00EF1B52" w:rsidRDefault="00BF294D" w:rsidP="00A56FD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F294D" w:rsidRPr="00EF1B52" w:rsidSect="00E4375B">
      <w:headerReference w:type="default" r:id="rId7"/>
      <w:pgSz w:w="11906" w:h="16838"/>
      <w:pgMar w:top="993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A142" w14:textId="77777777" w:rsidR="002E1B4B" w:rsidRDefault="002E1B4B" w:rsidP="00D76120">
      <w:r>
        <w:separator/>
      </w:r>
    </w:p>
  </w:endnote>
  <w:endnote w:type="continuationSeparator" w:id="0">
    <w:p w14:paraId="458AC7E4" w14:textId="77777777" w:rsidR="002E1B4B" w:rsidRDefault="002E1B4B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0A58" w14:textId="77777777" w:rsidR="002E1B4B" w:rsidRDefault="002E1B4B" w:rsidP="00D76120">
      <w:r>
        <w:separator/>
      </w:r>
    </w:p>
  </w:footnote>
  <w:footnote w:type="continuationSeparator" w:id="0">
    <w:p w14:paraId="53ED3E68" w14:textId="77777777" w:rsidR="002E1B4B" w:rsidRDefault="002E1B4B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403F" w14:textId="77777777" w:rsidR="00061DD3" w:rsidRDefault="00061D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296A9" wp14:editId="360AB4FA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D9DA8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96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" fillcolor="white [3201]" strokeweight=".5pt">
              <v:textbox>
                <w:txbxContent>
                  <w:p w14:paraId="53CD9DA8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85341"/>
    <w:rsid w:val="000F2848"/>
    <w:rsid w:val="00130F4F"/>
    <w:rsid w:val="00210AD3"/>
    <w:rsid w:val="00255B27"/>
    <w:rsid w:val="00272A07"/>
    <w:rsid w:val="00272DD0"/>
    <w:rsid w:val="002E1B4B"/>
    <w:rsid w:val="0033558E"/>
    <w:rsid w:val="00402974"/>
    <w:rsid w:val="004538EB"/>
    <w:rsid w:val="005377A9"/>
    <w:rsid w:val="005F225A"/>
    <w:rsid w:val="006714C8"/>
    <w:rsid w:val="006775A7"/>
    <w:rsid w:val="00727F8D"/>
    <w:rsid w:val="00794AF6"/>
    <w:rsid w:val="007B07B5"/>
    <w:rsid w:val="00827003"/>
    <w:rsid w:val="0083284D"/>
    <w:rsid w:val="00877558"/>
    <w:rsid w:val="008857E5"/>
    <w:rsid w:val="009C5D78"/>
    <w:rsid w:val="009D44C1"/>
    <w:rsid w:val="009F0EF1"/>
    <w:rsid w:val="00A56FDE"/>
    <w:rsid w:val="00AE5E25"/>
    <w:rsid w:val="00B4010B"/>
    <w:rsid w:val="00B50E92"/>
    <w:rsid w:val="00B70FE5"/>
    <w:rsid w:val="00BF294D"/>
    <w:rsid w:val="00C33BA7"/>
    <w:rsid w:val="00C9541B"/>
    <w:rsid w:val="00CB5177"/>
    <w:rsid w:val="00CC2AA9"/>
    <w:rsid w:val="00D05E3E"/>
    <w:rsid w:val="00D2414A"/>
    <w:rsid w:val="00D305A5"/>
    <w:rsid w:val="00D4561C"/>
    <w:rsid w:val="00D76120"/>
    <w:rsid w:val="00DD5390"/>
    <w:rsid w:val="00E1645E"/>
    <w:rsid w:val="00E3019F"/>
    <w:rsid w:val="00E4375B"/>
    <w:rsid w:val="00EF1B52"/>
    <w:rsid w:val="00F316C3"/>
    <w:rsid w:val="00FA7EFA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28564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ชญานิน ครึกกระโทก</cp:lastModifiedBy>
  <cp:revision>23</cp:revision>
  <dcterms:created xsi:type="dcterms:W3CDTF">2020-05-25T05:51:00Z</dcterms:created>
  <dcterms:modified xsi:type="dcterms:W3CDTF">2021-05-21T05:13:00Z</dcterms:modified>
</cp:coreProperties>
</file>