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5BDD" w14:textId="77777777" w:rsidR="006C44B2" w:rsidRPr="00625E96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CAE0388" w14:textId="77777777" w:rsidR="006C44B2" w:rsidRPr="00625E96" w:rsidRDefault="006C44B2" w:rsidP="006C44B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1966EA40" w14:textId="3104FF78" w:rsidR="006C44B2" w:rsidRDefault="006C44B2" w:rsidP="006C44B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30221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นาฏศิลป์ปฏิบัติ 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นางสาวจินดาวรรณ ศรีพันธ์เลา</w:t>
      </w:r>
    </w:p>
    <w:p w14:paraId="1C35557F" w14:textId="77777777" w:rsidR="006C44B2" w:rsidRDefault="006C44B2" w:rsidP="006C44B2">
      <w:pPr>
        <w:pStyle w:val="NoSpacing"/>
        <w:ind w:left="567" w:firstLine="709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451D9E1C" w14:textId="77777777" w:rsidR="006C44B2" w:rsidRPr="003D7DE4" w:rsidRDefault="006C44B2" w:rsidP="006C44B2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C23428">
        <w:rPr>
          <w:rFonts w:ascii="TH SarabunPSK" w:eastAsia="Times New Roman" w:hAnsi="TH SarabunPSK" w:cs="TH SarabunPSK"/>
          <w:cs/>
        </w:rPr>
        <w:t>การฝึกหัดเบื้องต้นและนาฏยศัพท์</w:t>
      </w:r>
      <w:r>
        <w:rPr>
          <w:rFonts w:ascii="TH SarabunPSK" w:hAnsi="TH SarabunPSK" w:cs="TH SarabunPSK"/>
          <w:cs/>
        </w:rPr>
        <w:t xml:space="preserve">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>
        <w:rPr>
          <w:rFonts w:ascii="TH SarabunPSK" w:hAnsi="TH SarabunPSK" w:cs="TH SarabunPSK" w:hint="cs"/>
          <w:cs/>
        </w:rPr>
        <w:t>60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1C47821F" w14:textId="77777777" w:rsidR="006C44B2" w:rsidRDefault="006C44B2" w:rsidP="006C44B2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นาฏศิลป์ (เพิ่มเติม)</w:t>
      </w:r>
    </w:p>
    <w:p w14:paraId="7E57B2F4" w14:textId="77777777" w:rsidR="006C44B2" w:rsidRDefault="006C44B2" w:rsidP="006C44B2">
      <w:pPr>
        <w:ind w:left="3600" w:hanging="232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C23428">
        <w:rPr>
          <w:rFonts w:ascii="TH SarabunPSK" w:hAnsi="TH SarabunPSK" w:cs="TH SarabunPSK"/>
          <w:cs/>
        </w:rPr>
        <w:t xml:space="preserve">ศ3.1 </w:t>
      </w:r>
      <w:r>
        <w:rPr>
          <w:rFonts w:ascii="TH SarabunPSK" w:hAnsi="TH SarabunPSK" w:cs="TH SarabunPSK"/>
          <w:cs/>
        </w:rPr>
        <w:tab/>
      </w:r>
      <w:r w:rsidRPr="00C23428">
        <w:rPr>
          <w:rFonts w:ascii="TH SarabunPSK" w:hAnsi="TH SarabunPSK" w:cs="TH SarabunPSK"/>
          <w:cs/>
        </w:rPr>
        <w:t xml:space="preserve"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 </w:t>
      </w:r>
    </w:p>
    <w:p w14:paraId="057936BA" w14:textId="77777777" w:rsidR="006C44B2" w:rsidRPr="00C23428" w:rsidRDefault="006C44B2" w:rsidP="006C44B2">
      <w:pPr>
        <w:ind w:left="3600" w:firstLine="720"/>
        <w:jc w:val="thaiDistribute"/>
        <w:rPr>
          <w:rFonts w:ascii="TH SarabunPSK" w:hAnsi="TH SarabunPSK" w:cs="TH SarabunPSK"/>
        </w:rPr>
      </w:pPr>
      <w:r w:rsidRPr="00C23428">
        <w:rPr>
          <w:rFonts w:ascii="TH SarabunPSK" w:hAnsi="TH SarabunPSK" w:cs="TH SarabunPSK"/>
          <w:cs/>
        </w:rPr>
        <w:t>และประยุกต์ใช้ในชีวิตประจำวัน</w:t>
      </w:r>
    </w:p>
    <w:p w14:paraId="16352942" w14:textId="77777777" w:rsidR="006C44B2" w:rsidRDefault="006C44B2" w:rsidP="006C44B2">
      <w:pPr>
        <w:ind w:left="3604"/>
        <w:jc w:val="thaiDistribute"/>
        <w:rPr>
          <w:rFonts w:ascii="TH SarabunPSK" w:hAnsi="TH SarabunPSK" w:cs="TH SarabunPSK"/>
        </w:rPr>
      </w:pPr>
      <w:r w:rsidRPr="00C23428">
        <w:rPr>
          <w:rFonts w:ascii="TH SarabunPSK" w:hAnsi="TH SarabunPSK" w:cs="TH SarabunPSK"/>
          <w:cs/>
        </w:rPr>
        <w:t xml:space="preserve">ศ3.2 </w:t>
      </w:r>
      <w:r>
        <w:rPr>
          <w:rFonts w:ascii="TH SarabunPSK" w:hAnsi="TH SarabunPSK" w:cs="TH SarabunPSK"/>
          <w:cs/>
        </w:rPr>
        <w:tab/>
      </w:r>
      <w:r w:rsidRPr="00C23428">
        <w:rPr>
          <w:rFonts w:ascii="TH SarabunPSK" w:hAnsi="TH SarabunPSK" w:cs="TH SarabunPSK"/>
          <w:cs/>
        </w:rPr>
        <w:t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</w:t>
      </w:r>
    </w:p>
    <w:p w14:paraId="107C787C" w14:textId="77777777" w:rsidR="006C44B2" w:rsidRDefault="006C44B2" w:rsidP="006C44B2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  <w:r w:rsidRPr="00C23428">
        <w:rPr>
          <w:rFonts w:ascii="TH SarabunPSK" w:hAnsi="TH SarabunPSK" w:cs="TH SarabunPSK"/>
          <w:cs/>
        </w:rPr>
        <w:t>ปัญญาไทยและสากล</w:t>
      </w:r>
    </w:p>
    <w:p w14:paraId="1226E6AB" w14:textId="77777777" w:rsidR="006C44B2" w:rsidRPr="00552C3D" w:rsidRDefault="006C44B2" w:rsidP="006C44B2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6C44B2" w:rsidRPr="00552C3D" w14:paraId="33E87FB6" w14:textId="77777777" w:rsidTr="0016623B">
        <w:tc>
          <w:tcPr>
            <w:tcW w:w="1417" w:type="dxa"/>
            <w:vAlign w:val="center"/>
          </w:tcPr>
          <w:p w14:paraId="796BFBBE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EA5AF1F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53BFEEB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9AF623A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858116D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5A171F0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D9D0164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B4B472D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1F647E9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031A92F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C344D5C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D88A1BC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DB15E92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885E680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C57701" w:rsidRPr="00552C3D" w14:paraId="1A73AA4F" w14:textId="77777777" w:rsidTr="0016623B">
        <w:tc>
          <w:tcPr>
            <w:tcW w:w="1417" w:type="dxa"/>
          </w:tcPr>
          <w:p w14:paraId="1548E735" w14:textId="196E67A3" w:rsidR="00C57701" w:rsidRPr="00C57701" w:rsidRDefault="00C57701" w:rsidP="00C5770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/>
                <w:sz w:val="28"/>
                <w:szCs w:val="28"/>
                <w:cs/>
              </w:rPr>
              <w:t>1.รู้และเข้าใจ  สามารถอธิบายหลักการฝึกหัดเบื้องต้น  นาฏยศัพท์  ประวัติความเป็นมา  และองค์ประกอบของรำมาตรฐาน  ระบำมาตรฐาน  รำหน้าพาทย์  ระบำเบ็ดเตล็ด รำเดี่ยว เพลงปลุกใจ และนาฏศิลป์พื้นเมืองของตัวพระ และตัวนางได้</w:t>
            </w:r>
          </w:p>
        </w:tc>
        <w:tc>
          <w:tcPr>
            <w:tcW w:w="1844" w:type="dxa"/>
          </w:tcPr>
          <w:p w14:paraId="6DF648EA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gramStart"/>
            <w:r w:rsidRPr="00C57701"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C57701">
              <w:rPr>
                <w:rFonts w:ascii="TH SarabunPSK" w:hAnsi="TH SarabunPSK" w:cs="TH SarabunPSK"/>
                <w:sz w:val="28"/>
              </w:rPr>
              <w:t xml:space="preserve"> :</w:t>
            </w:r>
            <w:proofErr w:type="gramEnd"/>
            <w:r w:rsidRPr="00C57701">
              <w:rPr>
                <w:rFonts w:ascii="TH SarabunPSK" w:hAnsi="TH SarabunPSK" w:cs="TH SarabunPSK"/>
                <w:sz w:val="28"/>
              </w:rPr>
              <w:t xml:space="preserve"> 1. </w:t>
            </w:r>
            <w:r w:rsidRPr="00C57701">
              <w:rPr>
                <w:rFonts w:ascii="TH SarabunPSK" w:hAnsi="TH SarabunPSK" w:cs="TH SarabunPSK"/>
                <w:sz w:val="28"/>
                <w:cs/>
              </w:rPr>
              <w:t>บอกที่มา ความหมาย  หลักการปฏิบัติ ของการฝึกหัดเบื้องต้น และนาฏยศัพท์เบื้องต้นของตัวพระ และตัวนางได้</w:t>
            </w:r>
          </w:p>
          <w:p w14:paraId="1C582116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 xml:space="preserve">2. </w:t>
            </w:r>
            <w:proofErr w:type="gramStart"/>
            <w:r w:rsidRPr="00C57701">
              <w:rPr>
                <w:rFonts w:ascii="TH SarabunPSK" w:hAnsi="TH SarabunPSK" w:cs="TH SarabunPSK"/>
                <w:sz w:val="28"/>
                <w:cs/>
              </w:rPr>
              <w:t>ระบุลักษณะของการฝึกหัดเบื้องต้น  และนาฏยศัพท์เบื้องต้นของตัวพระ</w:t>
            </w:r>
            <w:proofErr w:type="gramEnd"/>
            <w:r w:rsidRPr="00C57701">
              <w:rPr>
                <w:rFonts w:ascii="TH SarabunPSK" w:hAnsi="TH SarabunPSK" w:cs="TH SarabunPSK"/>
                <w:sz w:val="28"/>
                <w:cs/>
              </w:rPr>
              <w:t xml:space="preserve"> และตัวนางได้</w:t>
            </w:r>
          </w:p>
          <w:p w14:paraId="7BFA0801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 xml:space="preserve">3. </w:t>
            </w:r>
            <w:r w:rsidRPr="00C57701">
              <w:rPr>
                <w:rFonts w:ascii="TH SarabunPSK" w:hAnsi="TH SarabunPSK" w:cs="TH SarabunPSK"/>
                <w:sz w:val="28"/>
                <w:cs/>
              </w:rPr>
              <w:t>บอกประโยชน์ของการฝึกหัดเบื้องต้น และนาฏยศัพท์เบื้องต้นของตัวพระ และตัวนางได้</w:t>
            </w:r>
          </w:p>
          <w:p w14:paraId="2A38E52E" w14:textId="720DE09A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276DC7C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>การฝึกหัดเบื้องต้นและนาฏยศัพท์เป็นทักษะขั้นพื้นฐานทางนาฏศิลป์ของตัวพระ และตัวนางที่ผู้ฝึกหัดนาฏศิลป์ทุกคนจำเป็นต้องฝึกปฏิบัติเป็นขั้นแรก ในเริ่มเริ่มฝึกหัดนาฏศิลป์</w:t>
            </w:r>
          </w:p>
          <w:p w14:paraId="5D2B8059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14B238F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>การใช้ทักษะชีวิต</w:t>
            </w:r>
          </w:p>
          <w:p w14:paraId="0A9FCF4A" w14:textId="77777777" w:rsidR="00C57701" w:rsidRPr="00C57701" w:rsidRDefault="00C57701" w:rsidP="00C577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C57701">
              <w:rPr>
                <w:rFonts w:ascii="TH SarabunPSK" w:hAnsi="TH SarabunPSK" w:cs="TH SarabunPSK"/>
                <w:sz w:val="28"/>
                <w:szCs w:val="28"/>
                <w:cs/>
              </w:rPr>
              <w:t>การคิดอย่างมีวิจารณญาณและ</w:t>
            </w:r>
          </w:p>
          <w:p w14:paraId="2FDFEF0C" w14:textId="77777777" w:rsidR="00C57701" w:rsidRPr="00C57701" w:rsidRDefault="00C57701" w:rsidP="00C577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/>
                <w:sz w:val="28"/>
                <w:szCs w:val="28"/>
                <w:cs/>
              </w:rPr>
              <w:t>การแก้ปัญหา</w:t>
            </w:r>
          </w:p>
          <w:p w14:paraId="3CE27CCC" w14:textId="77777777" w:rsidR="00C57701" w:rsidRPr="00C57701" w:rsidRDefault="00C57701" w:rsidP="00C577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C57701">
              <w:rPr>
                <w:rFonts w:ascii="TH SarabunPSK" w:hAnsi="TH SarabunPSK" w:cs="TH SarabunPSK"/>
                <w:sz w:val="28"/>
                <w:szCs w:val="28"/>
                <w:cs/>
              </w:rPr>
              <w:t>การสื่อสารสารสนเทศและการรู้</w:t>
            </w:r>
          </w:p>
          <w:p w14:paraId="6B86B733" w14:textId="57DA64FE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  <w:cs/>
              </w:rPr>
              <w:t>เท่าทันสื่อ</w:t>
            </w:r>
          </w:p>
        </w:tc>
        <w:tc>
          <w:tcPr>
            <w:tcW w:w="1276" w:type="dxa"/>
          </w:tcPr>
          <w:p w14:paraId="5CA17B54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 xml:space="preserve">ใฝ่เรียนรู้ </w:t>
            </w:r>
          </w:p>
          <w:p w14:paraId="3A05280C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  <w:lang w:val="en-AU"/>
              </w:rPr>
              <w:t xml:space="preserve">2. 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1954FDA4" w14:textId="72DE28BA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57701">
              <w:rPr>
                <w:rFonts w:ascii="TH SarabunPSK" w:hAnsi="TH SarabunPSK" w:cs="TH SarabunPSK" w:hint="cs"/>
                <w:sz w:val="28"/>
                <w:cs/>
              </w:rPr>
              <w:t>3. รักความเป็นไทย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35B47FA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cs/>
              </w:rPr>
              <w:t>1.สมุดท่ารำ</w:t>
            </w:r>
          </w:p>
          <w:p w14:paraId="676D8652" w14:textId="2FE4FBAB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cs/>
              </w:rPr>
              <w:t>2.สอบปฏิบัติ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E978B49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แผนที่ </w:t>
            </w:r>
            <w:r w:rsidRPr="00C57701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1 การฝึกหัดเบื้องต้น</w:t>
            </w:r>
          </w:p>
          <w:p w14:paraId="16C76A41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แนวคิด/รูปแบบการ</w:t>
            </w:r>
          </w:p>
          <w:p w14:paraId="7B440777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สอน/วิธีการสอน/</w:t>
            </w:r>
          </w:p>
          <w:p w14:paraId="7BDF67D9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เทคนิค </w:t>
            </w:r>
            <w:r w:rsidRPr="00C57701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กระบวน</w:t>
            </w:r>
          </w:p>
          <w:p w14:paraId="449FE758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การปฏิบัติ</w:t>
            </w:r>
          </w:p>
          <w:p w14:paraId="457AEA05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เวลา 20  ชั่วโมง</w:t>
            </w:r>
          </w:p>
          <w:p w14:paraId="17708D7F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แผนที่ </w:t>
            </w:r>
            <w:r w:rsidRPr="00C57701">
              <w:rPr>
                <w:rFonts w:ascii="TH SarabunPSK" w:hAnsi="TH SarabunPSK" w:cs="TH SarabunPSK"/>
                <w:sz w:val="28"/>
                <w:szCs w:val="28"/>
              </w:rPr>
              <w:t>: 2</w:t>
            </w: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นาฏยศัพท์</w:t>
            </w:r>
          </w:p>
          <w:p w14:paraId="53F10625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แนวคิด/รูปแบบการ</w:t>
            </w:r>
          </w:p>
          <w:p w14:paraId="60859E71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สอน/วิธีการสอน/</w:t>
            </w:r>
          </w:p>
          <w:p w14:paraId="011C4F90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เทคนิค </w:t>
            </w:r>
            <w:r w:rsidRPr="00C57701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กระบวน</w:t>
            </w:r>
          </w:p>
          <w:p w14:paraId="3624FA1D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การปฏิบัติ</w:t>
            </w:r>
          </w:p>
          <w:p w14:paraId="439C0A38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เวลา 30  ชั่วโมง</w:t>
            </w:r>
          </w:p>
          <w:p w14:paraId="5440E9EC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0D45554B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95AEBEF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>1.</w:t>
            </w:r>
            <w:r w:rsidRPr="00C57701">
              <w:rPr>
                <w:rFonts w:ascii="TH SarabunPSK" w:hAnsi="TH SarabunPSK" w:cs="TH SarabunPSK"/>
                <w:sz w:val="28"/>
                <w:cs/>
              </w:rPr>
              <w:t>เกณฑ์การให้คะแนน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</w:p>
          <w:p w14:paraId="101A0A91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>2</w:t>
            </w:r>
            <w:r w:rsidRPr="00C5770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>การประเมินระหว่างการจัดกิจกรรม</w:t>
            </w:r>
          </w:p>
          <w:p w14:paraId="52140EE1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57701">
              <w:rPr>
                <w:rFonts w:ascii="TH SarabunPSK" w:hAnsi="TH SarabunPSK" w:cs="TH SarabunPSK" w:hint="cs"/>
                <w:sz w:val="28"/>
                <w:cs/>
              </w:rPr>
              <w:t>3.ประเมินหลังเรียน</w:t>
            </w:r>
          </w:p>
          <w:p w14:paraId="61B8293F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68B9C09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>วีดีทัศน์</w:t>
            </w:r>
          </w:p>
          <w:p w14:paraId="14EDFE5B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>สื่อออนไลน์</w:t>
            </w:r>
          </w:p>
          <w:p w14:paraId="742DC1E0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C44B2" w:rsidRPr="00552C3D" w14:paraId="00ED804C" w14:textId="77777777" w:rsidTr="0016623B">
        <w:tc>
          <w:tcPr>
            <w:tcW w:w="1417" w:type="dxa"/>
            <w:vAlign w:val="center"/>
          </w:tcPr>
          <w:p w14:paraId="62595CF5" w14:textId="77777777" w:rsidR="006C44B2" w:rsidRPr="00E30360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30360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19500F0E" w14:textId="77777777" w:rsidR="006C44B2" w:rsidRPr="00E30360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3036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F5E3CB7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D4C0DE6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9BE0D17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B0911B6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5F92B63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3025E9C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CF48B5F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C93895E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3098410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F1C1407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33955EB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9A1D822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6C44B2" w:rsidRPr="00552C3D" w14:paraId="4D148999" w14:textId="77777777" w:rsidTr="0016623B">
        <w:tc>
          <w:tcPr>
            <w:tcW w:w="1417" w:type="dxa"/>
          </w:tcPr>
          <w:p w14:paraId="1D070DEA" w14:textId="77777777" w:rsidR="00C57701" w:rsidRPr="00C57701" w:rsidRDefault="00C57701" w:rsidP="00C5770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/>
                <w:sz w:val="28"/>
                <w:szCs w:val="28"/>
                <w:cs/>
              </w:rPr>
              <w:t>2.  สามารถวิเคราะห์ วิพากษ์ วิจารณ์  เปรียบเทียบ  เห็นคุณค่าของนาฏศิลป์ไทยอันเป็นมรดกทางวัฒนธรรมของชาติ</w:t>
            </w:r>
          </w:p>
          <w:p w14:paraId="32AD9264" w14:textId="77777777" w:rsidR="00C57701" w:rsidRPr="00C57701" w:rsidRDefault="00C57701" w:rsidP="00C5770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/>
                <w:sz w:val="28"/>
                <w:szCs w:val="28"/>
                <w:cs/>
              </w:rPr>
              <w:t>3.  มีทักษะในการปฏิบัติการฝึกหัดเบื้องต้น  สามารถปฏิบัติท่านาฏยศัพท์  รำมาตรฐาน  ระบำมาตรฐาน  รำหน้าพาทย์  ระบำเบ็ดเตล็ด  รำเดี่ยว เพลงปลุกใจ และนาฏศิลป์พื้นเมืองของตัวพระ และตัวนางได้ถูกต้องตามแบบแผน</w:t>
            </w:r>
          </w:p>
          <w:p w14:paraId="751A0DDF" w14:textId="0A01C88B" w:rsidR="006C44B2" w:rsidRPr="00E30360" w:rsidRDefault="006C44B2" w:rsidP="00C5770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4" w:type="dxa"/>
          </w:tcPr>
          <w:p w14:paraId="3B8A9D13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 xml:space="preserve">4. </w:t>
            </w:r>
            <w:r w:rsidRPr="00C57701">
              <w:rPr>
                <w:rFonts w:ascii="TH SarabunPSK" w:hAnsi="TH SarabunPSK" w:cs="TH SarabunPSK"/>
                <w:sz w:val="28"/>
                <w:cs/>
              </w:rPr>
              <w:t>บอกประวัติความเป็นมาของรำมาตรฐานได้</w:t>
            </w:r>
          </w:p>
          <w:p w14:paraId="4FB8B8F8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 xml:space="preserve">5. </w:t>
            </w:r>
            <w:r w:rsidRPr="00C57701">
              <w:rPr>
                <w:rFonts w:ascii="TH SarabunPSK" w:hAnsi="TH SarabunPSK" w:cs="TH SarabunPSK"/>
                <w:sz w:val="28"/>
                <w:cs/>
              </w:rPr>
              <w:t>ระบุองค์ประกอบในการแสดงของรำมาตรฐานได้</w:t>
            </w:r>
          </w:p>
          <w:p w14:paraId="7C9CDE7A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 xml:space="preserve">6. </w:t>
            </w:r>
            <w:r w:rsidRPr="00C57701">
              <w:rPr>
                <w:rFonts w:ascii="TH SarabunPSK" w:hAnsi="TH SarabunPSK" w:cs="TH SarabunPSK"/>
                <w:sz w:val="28"/>
                <w:cs/>
              </w:rPr>
              <w:t>บอกประโยชน์ของการปฏิบัติท่ารำมาตรฐานของตัวพระ และตัวนางได้</w:t>
            </w:r>
          </w:p>
          <w:p w14:paraId="290FED1A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gramStart"/>
            <w:r w:rsidRPr="00C57701">
              <w:rPr>
                <w:rFonts w:ascii="TH SarabunPSK" w:hAnsi="TH SarabunPSK" w:cs="TH SarabunPSK"/>
                <w:sz w:val="28"/>
              </w:rPr>
              <w:t>P :</w:t>
            </w:r>
            <w:proofErr w:type="gramEnd"/>
            <w:r w:rsidRPr="00C57701">
              <w:rPr>
                <w:rFonts w:ascii="TH SarabunPSK" w:hAnsi="TH SarabunPSK" w:cs="TH SarabunPSK"/>
                <w:sz w:val="28"/>
              </w:rPr>
              <w:t xml:space="preserve"> 7. </w:t>
            </w:r>
            <w:r w:rsidRPr="00C57701">
              <w:rPr>
                <w:rFonts w:ascii="TH SarabunPSK" w:hAnsi="TH SarabunPSK" w:cs="TH SarabunPSK"/>
                <w:sz w:val="28"/>
                <w:cs/>
              </w:rPr>
              <w:t>ปฏิบัติท่าฝึกหัดเบื้องต้น และท่านาฏยศัพท์ได้อย่างถูกต้องตามแบบแผน</w:t>
            </w:r>
          </w:p>
          <w:p w14:paraId="6307BECF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  <w:cs/>
              </w:rPr>
              <w:t>ร้องเพลงรำมาตรฐาน  ของตัวพระ และตัวนางได้ถูกต้องตามบทร้อง  ทำนอง  และจังหวะ</w:t>
            </w:r>
          </w:p>
          <w:p w14:paraId="3B2FE62A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 xml:space="preserve">8. </w:t>
            </w:r>
            <w:r w:rsidRPr="00C57701">
              <w:rPr>
                <w:rFonts w:ascii="TH SarabunPSK" w:hAnsi="TH SarabunPSK" w:cs="TH SarabunPSK"/>
                <w:sz w:val="28"/>
                <w:cs/>
              </w:rPr>
              <w:t>ปฏิบัติท่ารำมาตรฐานของตัวพระ และตัวนางได้ถูกต้องตามแบบแผน</w:t>
            </w:r>
          </w:p>
          <w:p w14:paraId="379DA05E" w14:textId="59C337D6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 xml:space="preserve">9. </w:t>
            </w:r>
            <w:r w:rsidRPr="00C57701">
              <w:rPr>
                <w:rFonts w:ascii="TH SarabunPSK" w:hAnsi="TH SarabunPSK" w:cs="TH SarabunPSK"/>
                <w:sz w:val="28"/>
                <w:cs/>
              </w:rPr>
              <w:t>เห็นคุณค่าของการฝึกหัดเบื้องต้น และนาฏยศัพท์</w:t>
            </w:r>
          </w:p>
          <w:p w14:paraId="52539ED4" w14:textId="09A2FC7F" w:rsidR="006C44B2" w:rsidRPr="005F4433" w:rsidRDefault="006C44B2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D00F9EA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9806A1C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E73A7CA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5F8AE47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0428E9E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4661F6A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CCFDB14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7EF8BD3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BD3DDF1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DEABEB" w14:textId="77777777" w:rsidR="006C44B2" w:rsidRPr="00625E96" w:rsidRDefault="006C44B2" w:rsidP="00C57701">
      <w:pPr>
        <w:rPr>
          <w:rFonts w:ascii="TH SarabunPSK" w:hAnsi="TH SarabunPSK" w:cs="TH SarabunPSK"/>
          <w:cs/>
        </w:rPr>
      </w:pPr>
    </w:p>
    <w:p w14:paraId="5B762DD0" w14:textId="77777777" w:rsidR="006C44B2" w:rsidRPr="00552C3D" w:rsidRDefault="006C44B2" w:rsidP="006C44B2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6C44B2" w:rsidRPr="00552C3D" w14:paraId="5D66B76B" w14:textId="77777777" w:rsidTr="0016623B">
        <w:tc>
          <w:tcPr>
            <w:tcW w:w="1417" w:type="dxa"/>
            <w:vAlign w:val="center"/>
          </w:tcPr>
          <w:p w14:paraId="5FC85D6D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4B508C6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501E562A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6DC78FA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319E1FE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2FF9893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28D2E4C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D35ECDA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8CC5FD4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38532F0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80002BF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3761FE6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5B26B1B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8C3DFA0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6C44B2" w:rsidRPr="00552C3D" w14:paraId="4C935BDA" w14:textId="77777777" w:rsidTr="0016623B">
        <w:tc>
          <w:tcPr>
            <w:tcW w:w="1417" w:type="dxa"/>
          </w:tcPr>
          <w:p w14:paraId="5635810F" w14:textId="01772F14" w:rsidR="006C44B2" w:rsidRPr="005F4433" w:rsidRDefault="00C57701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  <w:cs/>
              </w:rPr>
              <w:t>4. อนุรักษ์  สืบทอด  เผยแพร่  ตระหนักและเห็นคุณค่าของนาฏศิลป์ไทยอันเป็นมรดกทางวัฒนธรรม  ภูมิปัญญาท้องถิ่นและภูมิปัญญาไทย</w:t>
            </w:r>
          </w:p>
        </w:tc>
        <w:tc>
          <w:tcPr>
            <w:tcW w:w="1844" w:type="dxa"/>
          </w:tcPr>
          <w:p w14:paraId="5DA50114" w14:textId="4CBD5BD8" w:rsidR="006C44B2" w:rsidRPr="005F4433" w:rsidRDefault="00C57701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 xml:space="preserve">10.  </w:t>
            </w:r>
            <w:r w:rsidRPr="00C57701">
              <w:rPr>
                <w:rFonts w:ascii="TH SarabunPSK" w:hAnsi="TH SarabunPSK" w:cs="TH SarabunPSK"/>
                <w:sz w:val="28"/>
                <w:cs/>
              </w:rPr>
              <w:t>เห็นคุณค่าของนาฏศิลป์ไทยอันเป็นมรดกทางวัฒนธรรม ภูมิปัญญาท้องถิ่นและภูมิปัญญาไทย</w:t>
            </w:r>
          </w:p>
        </w:tc>
        <w:tc>
          <w:tcPr>
            <w:tcW w:w="2268" w:type="dxa"/>
          </w:tcPr>
          <w:p w14:paraId="1E2733EF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1001F3B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CBAF83E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BD24C40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DC3F20B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1294BB8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84A7C68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C3796C5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9FDA30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821604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93623C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2C55EA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E8BBBC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77114F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DFE0D5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C1431D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389391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81E7F5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AC8A60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458621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376033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7277EB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6F41B9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391764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435894" w14:textId="77777777" w:rsidR="006C44B2" w:rsidRPr="00625E96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2AA0C57" w14:textId="77777777" w:rsidR="006C44B2" w:rsidRPr="00625E96" w:rsidRDefault="006C44B2" w:rsidP="006C44B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bookmarkStart w:id="0" w:name="_Hlk104920064"/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</w:p>
    <w:p w14:paraId="11B6775C" w14:textId="77777777" w:rsidR="006C44B2" w:rsidRDefault="006C44B2" w:rsidP="006C44B2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30221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นาฏศิลป์ปฏิบัติ 1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นางสาวจินดาวรรณ ศรีพันธ์เลา</w:t>
      </w:r>
    </w:p>
    <w:p w14:paraId="22E4FDFE" w14:textId="77777777" w:rsidR="006C44B2" w:rsidRDefault="006C44B2" w:rsidP="006C44B2">
      <w:pPr>
        <w:pStyle w:val="NoSpacing"/>
        <w:ind w:left="567" w:firstLine="709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bookmarkEnd w:id="0"/>
    <w:p w14:paraId="45F0AE2C" w14:textId="77777777" w:rsidR="006C44B2" w:rsidRPr="003D7DE4" w:rsidRDefault="006C44B2" w:rsidP="006C44B2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2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Pr="00831BE3">
        <w:rPr>
          <w:rFonts w:ascii="TH SarabunPSK" w:eastAsia="Times New Roman" w:hAnsi="TH SarabunPSK" w:cs="TH SarabunPSK"/>
          <w:cs/>
        </w:rPr>
        <w:t xml:space="preserve">รำมาตรฐาน  1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>
        <w:rPr>
          <w:rFonts w:ascii="TH SarabunPSK" w:hAnsi="TH SarabunPSK" w:cs="TH SarabunPSK" w:hint="cs"/>
          <w:cs/>
        </w:rPr>
        <w:t>60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3D56B0F7" w14:textId="77777777" w:rsidR="006C44B2" w:rsidRDefault="006C44B2" w:rsidP="006C44B2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3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นาฏศิลป์ (เพิ่มเติม)</w:t>
      </w:r>
    </w:p>
    <w:p w14:paraId="41CFCB8C" w14:textId="77777777" w:rsidR="006C44B2" w:rsidRDefault="006C44B2" w:rsidP="006C44B2">
      <w:pPr>
        <w:ind w:left="3600" w:hanging="232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C23428">
        <w:rPr>
          <w:rFonts w:ascii="TH SarabunPSK" w:hAnsi="TH SarabunPSK" w:cs="TH SarabunPSK"/>
          <w:cs/>
        </w:rPr>
        <w:t xml:space="preserve">ศ3.1 </w:t>
      </w:r>
      <w:r>
        <w:rPr>
          <w:rFonts w:ascii="TH SarabunPSK" w:hAnsi="TH SarabunPSK" w:cs="TH SarabunPSK"/>
          <w:cs/>
        </w:rPr>
        <w:tab/>
      </w:r>
      <w:r w:rsidRPr="00C23428">
        <w:rPr>
          <w:rFonts w:ascii="TH SarabunPSK" w:hAnsi="TH SarabunPSK" w:cs="TH SarabunPSK"/>
          <w:cs/>
        </w:rPr>
        <w:t xml:space="preserve">เข้าใจ และแสดงออกทางนาฏศิลป์อย่างสร้างสรรค์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 </w:t>
      </w:r>
    </w:p>
    <w:p w14:paraId="5BC08F34" w14:textId="77777777" w:rsidR="006C44B2" w:rsidRPr="00C23428" w:rsidRDefault="006C44B2" w:rsidP="006C44B2">
      <w:pPr>
        <w:ind w:left="3600" w:firstLine="720"/>
        <w:jc w:val="thaiDistribute"/>
        <w:rPr>
          <w:rFonts w:ascii="TH SarabunPSK" w:hAnsi="TH SarabunPSK" w:cs="TH SarabunPSK"/>
        </w:rPr>
      </w:pPr>
      <w:r w:rsidRPr="00C23428">
        <w:rPr>
          <w:rFonts w:ascii="TH SarabunPSK" w:hAnsi="TH SarabunPSK" w:cs="TH SarabunPSK"/>
          <w:cs/>
        </w:rPr>
        <w:t>และประยุกต์ใช้ในชีวิตประจำวัน</w:t>
      </w:r>
    </w:p>
    <w:p w14:paraId="05429376" w14:textId="77777777" w:rsidR="006C44B2" w:rsidRDefault="006C44B2" w:rsidP="006C44B2">
      <w:pPr>
        <w:ind w:left="3604"/>
        <w:jc w:val="thaiDistribute"/>
        <w:rPr>
          <w:rFonts w:ascii="TH SarabunPSK" w:hAnsi="TH SarabunPSK" w:cs="TH SarabunPSK"/>
        </w:rPr>
      </w:pPr>
      <w:r w:rsidRPr="00C23428">
        <w:rPr>
          <w:rFonts w:ascii="TH SarabunPSK" w:hAnsi="TH SarabunPSK" w:cs="TH SarabunPSK"/>
          <w:cs/>
        </w:rPr>
        <w:t xml:space="preserve">ศ3.2 </w:t>
      </w:r>
      <w:r>
        <w:rPr>
          <w:rFonts w:ascii="TH SarabunPSK" w:hAnsi="TH SarabunPSK" w:cs="TH SarabunPSK"/>
          <w:cs/>
        </w:rPr>
        <w:tab/>
      </w:r>
      <w:r w:rsidRPr="00C23428">
        <w:rPr>
          <w:rFonts w:ascii="TH SarabunPSK" w:hAnsi="TH SarabunPSK" w:cs="TH SarabunPSK"/>
          <w:cs/>
        </w:rPr>
        <w:t>เข้าใจความสัมพันธ์ระหว่างนาฏศิลป์ ประวัติศาสตร์และวัฒนธรรมเห็นคุณค่าของนาฏศิลป์ที่เป็นมรดกทางวัฒนธรรม ภูมิปัญญาท้องถิ่นภูมิ</w:t>
      </w:r>
    </w:p>
    <w:p w14:paraId="661FD9FA" w14:textId="77777777" w:rsidR="006C44B2" w:rsidRDefault="006C44B2" w:rsidP="006C44B2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  <w:r w:rsidRPr="00C23428">
        <w:rPr>
          <w:rFonts w:ascii="TH SarabunPSK" w:hAnsi="TH SarabunPSK" w:cs="TH SarabunPSK"/>
          <w:cs/>
        </w:rPr>
        <w:t>ปัญญาไทยและสากล</w:t>
      </w:r>
    </w:p>
    <w:p w14:paraId="6EFA29ED" w14:textId="77777777" w:rsidR="006C44B2" w:rsidRPr="00552C3D" w:rsidRDefault="006C44B2" w:rsidP="006C44B2">
      <w:pPr>
        <w:ind w:left="3604" w:firstLine="716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6C44B2" w:rsidRPr="00552C3D" w14:paraId="1784248F" w14:textId="77777777" w:rsidTr="0016623B">
        <w:tc>
          <w:tcPr>
            <w:tcW w:w="1417" w:type="dxa"/>
            <w:vAlign w:val="center"/>
          </w:tcPr>
          <w:p w14:paraId="0E276EB3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9CE7769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0C7BB55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96A6A98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72882454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BE6A5EC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A782EDF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FAAD649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7EB8DFB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2B29965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8B38EE8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B7E449A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61ABE7C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B0A5C4F" w14:textId="77777777" w:rsidR="006C44B2" w:rsidRPr="000D41A9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C57701" w:rsidRPr="00552C3D" w14:paraId="054F7746" w14:textId="77777777" w:rsidTr="0016623B">
        <w:tc>
          <w:tcPr>
            <w:tcW w:w="1417" w:type="dxa"/>
          </w:tcPr>
          <w:p w14:paraId="6A051986" w14:textId="0A1E4334" w:rsidR="00C57701" w:rsidRPr="00C57701" w:rsidRDefault="00C57701" w:rsidP="009A0A7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/>
                <w:sz w:val="28"/>
                <w:szCs w:val="28"/>
                <w:cs/>
              </w:rPr>
              <w:t>1.รู้และเข้าใจ  สามารถอธิบายหลักการฝึกหัดเบื้องต้น  นาฏยศัพท์  ประวัติความเป็นมา  แล</w:t>
            </w:r>
            <w:r w:rsidR="009A0A7C">
              <w:rPr>
                <w:rFonts w:ascii="TH SarabunPSK" w:hAnsi="TH SarabunPSK" w:cs="TH SarabunPSK"/>
                <w:sz w:val="28"/>
                <w:szCs w:val="28"/>
              </w:rPr>
              <w:t>t</w:t>
            </w:r>
            <w:r w:rsidRPr="00C57701">
              <w:rPr>
                <w:rFonts w:ascii="TH SarabunPSK" w:hAnsi="TH SarabunPSK" w:cs="TH SarabunPSK"/>
                <w:sz w:val="28"/>
                <w:szCs w:val="28"/>
                <w:cs/>
              </w:rPr>
              <w:t>องค์ประกอบของรำมาตรฐาน  ระบำมาตรฐาน  รำหน้าพาทย์  ระบำเบ็ดเตล็ด รำเดี่ยว เพลงปลุกใจ และนาฏศิลป์พื้นเมืองของตัวพระ และตัวนางได้</w:t>
            </w:r>
          </w:p>
        </w:tc>
        <w:tc>
          <w:tcPr>
            <w:tcW w:w="1844" w:type="dxa"/>
          </w:tcPr>
          <w:p w14:paraId="42BC4A2B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gramStart"/>
            <w:r w:rsidRPr="00C57701">
              <w:rPr>
                <w:rFonts w:ascii="TH SarabunPSK" w:hAnsi="TH SarabunPSK" w:cs="TH SarabunPSK"/>
                <w:color w:val="FF0000"/>
                <w:sz w:val="28"/>
              </w:rPr>
              <w:t>K :</w:t>
            </w:r>
            <w:proofErr w:type="gramEnd"/>
            <w:r w:rsidRPr="00C57701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C57701">
              <w:rPr>
                <w:rFonts w:ascii="TH SarabunPSK" w:hAnsi="TH SarabunPSK" w:cs="TH SarabunPSK"/>
                <w:sz w:val="28"/>
              </w:rPr>
              <w:t>1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>. บอกประวัติความเป็นมาของรำมาตรฐานได้</w:t>
            </w:r>
          </w:p>
          <w:p w14:paraId="4C76248B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cs/>
              </w:rPr>
              <w:t>2. ระบุองค์ประกอบในการแสดงของรำมาตรฐานได้</w:t>
            </w:r>
          </w:p>
          <w:p w14:paraId="6B64C8ED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cs/>
              </w:rPr>
              <w:t>3. บอกประโยชน์ของการปฏิบัติท่ารำมาตรฐานได้</w:t>
            </w:r>
          </w:p>
          <w:p w14:paraId="147D2389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proofErr w:type="gramStart"/>
            <w:r w:rsidRPr="00C57701">
              <w:rPr>
                <w:rFonts w:ascii="TH SarabunPSK" w:hAnsi="TH SarabunPSK" w:cs="TH SarabunPSK"/>
                <w:color w:val="FF0000"/>
                <w:sz w:val="28"/>
              </w:rPr>
              <w:t>P :</w:t>
            </w:r>
            <w:proofErr w:type="gramEnd"/>
            <w:r w:rsidRPr="00C57701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C57701">
              <w:rPr>
                <w:rFonts w:ascii="TH SarabunPSK" w:hAnsi="TH SarabunPSK" w:cs="TH SarabunPSK"/>
                <w:sz w:val="28"/>
              </w:rPr>
              <w:t>4.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 xml:space="preserve"> ร้องเพลงรำมาตรฐาน  ได้ถูกต้องตามบทร้อง  ทำนอง  และจังหวะ</w:t>
            </w:r>
          </w:p>
          <w:p w14:paraId="1FC906EE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cs/>
              </w:rPr>
              <w:t>5. ปฏิบัติท่ารำมาตรฐาน</w:t>
            </w:r>
            <w:r w:rsidRPr="00C57701">
              <w:rPr>
                <w:rFonts w:ascii="TH SarabunPSK" w:hAnsi="TH SarabunPSK" w:cs="TH SarabunPSK"/>
                <w:sz w:val="28"/>
                <w:cs/>
              </w:rPr>
              <w:t>ของตัวพระ และตัวนาง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>ได้ถูกต้องตามแบบแผน</w:t>
            </w:r>
          </w:p>
          <w:p w14:paraId="4B22617F" w14:textId="77777777" w:rsidR="00C57701" w:rsidRPr="00C57701" w:rsidRDefault="00C57701" w:rsidP="009A0A7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3503118" w14:textId="1E8EA6DF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>รำมาตรฐานเพลงช้า -เร็ว (แบบตัด)</w:t>
            </w:r>
            <w:r w:rsidRPr="00C57701">
              <w:rPr>
                <w:rFonts w:ascii="TH SarabunPSK" w:hAnsi="TH SarabunPSK" w:cs="TH SarabunPSK"/>
                <w:sz w:val="28"/>
                <w:cs/>
              </w:rPr>
              <w:t>เป็นเพลงสำหรับฝึกหัดท่ารำเบื้องต้นของตัวพระ ตัวนาง มีวงปี่พาทย์บรรเลงประกอบ ไม่มีบทร้อง</w:t>
            </w:r>
            <w:r w:rsidRPr="00C57701">
              <w:rPr>
                <w:rFonts w:ascii="TH SarabunPSK" w:hAnsi="TH SarabunPSK" w:cs="TH SarabunPSK"/>
                <w:sz w:val="28"/>
              </w:rPr>
              <w:t> </w:t>
            </w:r>
            <w:r w:rsidRPr="00C57701">
              <w:rPr>
                <w:rFonts w:ascii="TH SarabunPSK" w:hAnsi="TH SarabunPSK" w:cs="TH SarabunPSK"/>
                <w:sz w:val="28"/>
                <w:cs/>
              </w:rPr>
              <w:t>ในการฝึกหัดขั้นแรก ผู้รำจะร้องปากเปล่าเลียนเสียงหน้าทับของเพลง คือ ร้องเพลงช้าว่า จะ โจ๊ง จะ ทิง โจ๊ง ทิง และร้องเพลงเร็วว่า ตุ๊บ ทิง ทิง เมื่อผู้ฝึกหัดคล่องดีแล้ว จึงจะให้รำเข้าวงปี่พาทย์โดยใช้ทำนองเพลงสร้อยสนในการบรรเลงเพลงช้าและใช้เพลงเร็ว (ตามชื่อเพลง) ในการบรรเลงเพลงเร็ว จบด้วยเพลงลา</w:t>
            </w:r>
          </w:p>
        </w:tc>
        <w:tc>
          <w:tcPr>
            <w:tcW w:w="1701" w:type="dxa"/>
          </w:tcPr>
          <w:p w14:paraId="7EA314E5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>การใช้ทักษะชีวิต</w:t>
            </w:r>
          </w:p>
          <w:p w14:paraId="5165976B" w14:textId="77777777" w:rsidR="00C57701" w:rsidRPr="00C57701" w:rsidRDefault="00C57701" w:rsidP="00C577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/>
                <w:sz w:val="28"/>
                <w:szCs w:val="28"/>
              </w:rPr>
              <w:t xml:space="preserve">2. </w:t>
            </w:r>
            <w:r w:rsidRPr="00C57701">
              <w:rPr>
                <w:rFonts w:ascii="TH SarabunPSK" w:hAnsi="TH SarabunPSK" w:cs="TH SarabunPSK"/>
                <w:sz w:val="28"/>
                <w:szCs w:val="28"/>
                <w:cs/>
              </w:rPr>
              <w:t>การคิดอย่างมีวิจารณญาณและ</w:t>
            </w:r>
          </w:p>
          <w:p w14:paraId="416EB206" w14:textId="77777777" w:rsidR="00C57701" w:rsidRPr="00C57701" w:rsidRDefault="00C57701" w:rsidP="00C577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/>
                <w:sz w:val="28"/>
                <w:szCs w:val="28"/>
                <w:cs/>
              </w:rPr>
              <w:t>การแก้ปัญหา</w:t>
            </w:r>
          </w:p>
          <w:p w14:paraId="5160D85C" w14:textId="4EB054F7" w:rsidR="00C57701" w:rsidRPr="00C57701" w:rsidRDefault="00C57701" w:rsidP="00C5770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/>
                <w:sz w:val="28"/>
                <w:szCs w:val="28"/>
              </w:rPr>
              <w:t xml:space="preserve">3. </w:t>
            </w:r>
            <w:r w:rsidRPr="00C57701">
              <w:rPr>
                <w:rFonts w:ascii="TH SarabunPSK" w:hAnsi="TH SarabunPSK" w:cs="TH SarabunPSK"/>
                <w:sz w:val="28"/>
                <w:szCs w:val="28"/>
                <w:cs/>
              </w:rPr>
              <w:t>การสื่อสารสารสนเทศและการรู้เท่าทันสื่อ</w:t>
            </w:r>
          </w:p>
        </w:tc>
        <w:tc>
          <w:tcPr>
            <w:tcW w:w="1276" w:type="dxa"/>
          </w:tcPr>
          <w:p w14:paraId="040E4087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 xml:space="preserve">ใฝ่เรียนรู้ </w:t>
            </w:r>
          </w:p>
          <w:p w14:paraId="31CE2CB9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  <w:lang w:val="en-AU"/>
              </w:rPr>
              <w:t xml:space="preserve">2. 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>มุ่งมั่นในการทำงาน</w:t>
            </w:r>
          </w:p>
          <w:p w14:paraId="50DF2345" w14:textId="4D96791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57701">
              <w:rPr>
                <w:rFonts w:ascii="TH SarabunPSK" w:hAnsi="TH SarabunPSK" w:cs="TH SarabunPSK" w:hint="cs"/>
                <w:sz w:val="28"/>
                <w:cs/>
              </w:rPr>
              <w:t>3. รักความเป็นไทย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8038755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cs/>
              </w:rPr>
              <w:t>1.สมุดท่ารำ</w:t>
            </w:r>
          </w:p>
          <w:p w14:paraId="3E077278" w14:textId="2A6B9B6D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cs/>
              </w:rPr>
              <w:t>2.สอบปฏิบัติ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BE89F87" w14:textId="1AAE3F15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แผนที่ </w:t>
            </w:r>
            <w:r w:rsidRPr="00C57701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1 รำมาตรฐาน 1</w:t>
            </w:r>
          </w:p>
          <w:p w14:paraId="163CD33D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แนวคิด/รูปแบบ</w:t>
            </w:r>
          </w:p>
          <w:p w14:paraId="368092CB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การสอน/วิธีการ</w:t>
            </w:r>
          </w:p>
          <w:p w14:paraId="7D8C4218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สอน/เทคนิค </w:t>
            </w:r>
            <w:r w:rsidRPr="00C57701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</w:p>
          <w:p w14:paraId="08D09672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กระบวนการปฏิบัติ</w:t>
            </w:r>
          </w:p>
          <w:p w14:paraId="4528537A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 w:hint="cs"/>
                <w:sz w:val="28"/>
                <w:szCs w:val="28"/>
                <w:cs/>
              </w:rPr>
              <w:t>เวลา 60  ชั่วโมง</w:t>
            </w:r>
          </w:p>
          <w:p w14:paraId="0F5AC648" w14:textId="77777777" w:rsidR="00C57701" w:rsidRPr="00C57701" w:rsidRDefault="00C57701" w:rsidP="00C57701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ind w:right="-563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71754C6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>1.</w:t>
            </w:r>
            <w:r w:rsidRPr="00C57701">
              <w:rPr>
                <w:rFonts w:ascii="TH SarabunPSK" w:hAnsi="TH SarabunPSK" w:cs="TH SarabunPSK"/>
                <w:sz w:val="28"/>
                <w:cs/>
              </w:rPr>
              <w:t>เกณฑ์การให้คะแนน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>ชิ้นงาน</w:t>
            </w:r>
          </w:p>
          <w:p w14:paraId="151C0786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>2</w:t>
            </w:r>
            <w:r w:rsidRPr="00C57701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>การประเมินระหว่างการจัดกิจกรรม</w:t>
            </w:r>
          </w:p>
          <w:p w14:paraId="6F59601E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57701">
              <w:rPr>
                <w:rFonts w:ascii="TH SarabunPSK" w:hAnsi="TH SarabunPSK" w:cs="TH SarabunPSK" w:hint="cs"/>
                <w:sz w:val="28"/>
                <w:cs/>
              </w:rPr>
              <w:t>3.ประเมินหลังเรียน</w:t>
            </w:r>
          </w:p>
          <w:p w14:paraId="2FA1A5C9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0DC8EE71" w14:textId="77777777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>วีดีทัศน์</w:t>
            </w:r>
          </w:p>
          <w:p w14:paraId="2EC63797" w14:textId="70702E54" w:rsidR="00C57701" w:rsidRPr="00C57701" w:rsidRDefault="00C57701" w:rsidP="00C57701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>สื่อออนไลน์</w:t>
            </w:r>
          </w:p>
        </w:tc>
      </w:tr>
      <w:tr w:rsidR="006C44B2" w:rsidRPr="00552C3D" w14:paraId="56BCE028" w14:textId="77777777" w:rsidTr="0016623B">
        <w:tc>
          <w:tcPr>
            <w:tcW w:w="1417" w:type="dxa"/>
            <w:vAlign w:val="center"/>
          </w:tcPr>
          <w:p w14:paraId="549F5C9E" w14:textId="77777777" w:rsidR="006C44B2" w:rsidRPr="00E30360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30360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00B10F57" w14:textId="77777777" w:rsidR="006C44B2" w:rsidRPr="00E30360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30360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3A62C56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8FFADC5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3BA2B55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81D260F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149E08B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A381F32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6118DD2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A7A5DCC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36D30E8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EF9E6F0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41D3093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0EDD3166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6C44B2" w:rsidRPr="00552C3D" w14:paraId="0DDAEC8F" w14:textId="77777777" w:rsidTr="0016623B">
        <w:tc>
          <w:tcPr>
            <w:tcW w:w="1417" w:type="dxa"/>
          </w:tcPr>
          <w:p w14:paraId="4872329E" w14:textId="77777777" w:rsidR="009A0A7C" w:rsidRPr="00C57701" w:rsidRDefault="009A0A7C" w:rsidP="009A0A7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/>
                <w:sz w:val="28"/>
                <w:szCs w:val="28"/>
                <w:cs/>
              </w:rPr>
              <w:t>2.  สามารถวิเคราะห์ วิพากษ์ วิจารณ์  เปรียบเทียบ  เห็นคุณค่าของนาฏศิลป์ไทยอันเป็นมรดกทางวัฒนธรรมของชาติ</w:t>
            </w:r>
          </w:p>
          <w:p w14:paraId="600CC577" w14:textId="77777777" w:rsidR="009A0A7C" w:rsidRPr="00C57701" w:rsidRDefault="009A0A7C" w:rsidP="009A0A7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C57701">
              <w:rPr>
                <w:rFonts w:ascii="TH SarabunPSK" w:hAnsi="TH SarabunPSK" w:cs="TH SarabunPSK"/>
                <w:sz w:val="28"/>
                <w:szCs w:val="28"/>
                <w:cs/>
              </w:rPr>
              <w:t>3.  มีทักษะในการปฏิบัติการฝึกหัดเบื้องต้น  สามารถปฏิบัติท่านาฏยศัพท์  รำมาตรฐาน  ระบำมาตรฐาน  รำหน้าพาทย์  ระบำเบ็ดเตล็ด  รำเดี่ยว เพลงปลุกใจ และนาฏศิลป์พื้นเมืองของตัวพระ และตัวนางได้ถูกต้องตามแบบแผน</w:t>
            </w:r>
          </w:p>
          <w:p w14:paraId="646E087D" w14:textId="417A7FD5" w:rsidR="006C44B2" w:rsidRPr="00E30360" w:rsidRDefault="006C44B2" w:rsidP="009A0A7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4" w:type="dxa"/>
          </w:tcPr>
          <w:p w14:paraId="7E0429B6" w14:textId="77777777" w:rsidR="009A0A7C" w:rsidRPr="00C57701" w:rsidRDefault="009A0A7C" w:rsidP="009A0A7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C57701">
              <w:rPr>
                <w:rFonts w:ascii="TH SarabunPSK" w:hAnsi="TH SarabunPSK" w:cs="TH SarabunPSK"/>
                <w:sz w:val="28"/>
              </w:rPr>
              <w:t>6</w:t>
            </w:r>
            <w:r w:rsidRPr="00C57701">
              <w:rPr>
                <w:rFonts w:ascii="TH SarabunPSK" w:hAnsi="TH SarabunPSK" w:cs="TH SarabunPSK"/>
                <w:sz w:val="28"/>
                <w:lang w:val="en-AU"/>
              </w:rPr>
              <w:t xml:space="preserve">. </w:t>
            </w:r>
            <w:proofErr w:type="gramStart"/>
            <w:r w:rsidRPr="00C57701">
              <w:rPr>
                <w:rFonts w:ascii="TH SarabunPSK" w:hAnsi="TH SarabunPSK" w:cs="TH SarabunPSK"/>
                <w:sz w:val="28"/>
                <w:cs/>
              </w:rPr>
              <w:t>เห็นคุณค่าของนาฏศิลป์ไทยอันเป็นมรดกทางวัฒนธรรม  ภูมิปัญญ</w:t>
            </w:r>
            <w:r w:rsidRPr="00C57701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C57701">
              <w:rPr>
                <w:rFonts w:ascii="TH SarabunPSK" w:hAnsi="TH SarabunPSK" w:cs="TH SarabunPSK"/>
                <w:sz w:val="28"/>
                <w:cs/>
              </w:rPr>
              <w:t>ท้องถิ่นและภูมิปัญญาไทย</w:t>
            </w:r>
            <w:proofErr w:type="gramEnd"/>
          </w:p>
          <w:p w14:paraId="00C113B9" w14:textId="77777777" w:rsidR="009A0A7C" w:rsidRPr="00C57701" w:rsidRDefault="009A0A7C" w:rsidP="009A0A7C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2AB0B91B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58BA0C7C" w14:textId="4604CEB3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747DDC6B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B7DD9E1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61C3A85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3FDD97B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C8D235D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D92A543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2B1EF09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2BF1E1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0E0614" w14:textId="77777777" w:rsidR="006C44B2" w:rsidRPr="00625E96" w:rsidRDefault="006C44B2" w:rsidP="009A0A7C">
      <w:pPr>
        <w:rPr>
          <w:rFonts w:ascii="TH SarabunPSK" w:hAnsi="TH SarabunPSK" w:cs="TH SarabunPSK"/>
          <w:cs/>
        </w:rPr>
      </w:pPr>
    </w:p>
    <w:p w14:paraId="2C0C077B" w14:textId="77777777" w:rsidR="006C44B2" w:rsidRPr="00552C3D" w:rsidRDefault="006C44B2" w:rsidP="006C44B2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6C44B2" w:rsidRPr="00552C3D" w14:paraId="58A6FC88" w14:textId="77777777" w:rsidTr="0016623B">
        <w:tc>
          <w:tcPr>
            <w:tcW w:w="1417" w:type="dxa"/>
            <w:vAlign w:val="center"/>
          </w:tcPr>
          <w:p w14:paraId="6487C7D5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480A2187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7B50824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7062D97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30FAB89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B346AA7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4EC783D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ECD8164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CE9D33D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1599305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469E1B7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D04D41D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D4A43EF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51D1B23" w14:textId="77777777" w:rsidR="006C44B2" w:rsidRPr="00552C3D" w:rsidRDefault="006C44B2" w:rsidP="0016623B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6C44B2" w:rsidRPr="00552C3D" w14:paraId="6899C0C7" w14:textId="77777777" w:rsidTr="0016623B">
        <w:tc>
          <w:tcPr>
            <w:tcW w:w="1417" w:type="dxa"/>
          </w:tcPr>
          <w:p w14:paraId="1932E00D" w14:textId="77777777" w:rsidR="006C44B2" w:rsidRPr="00E30360" w:rsidRDefault="006C44B2" w:rsidP="0016623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E30360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4.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อนุรักษ์ สืบทอด </w:t>
            </w:r>
            <w:r w:rsidRPr="00E3036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เผยแพร่  ตระหนักและเห็นคุณค่าของนาฏศิลป์ไทยอันเป็นมรดกทางวัฒนธรรม  </w:t>
            </w:r>
          </w:p>
          <w:p w14:paraId="4FCA02C0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30360">
              <w:rPr>
                <w:rFonts w:ascii="TH SarabunPSK" w:hAnsi="TH SarabunPSK" w:cs="TH SarabunPSK"/>
                <w:sz w:val="28"/>
                <w:cs/>
              </w:rPr>
              <w:t>ภูมิปัญญ</w:t>
            </w:r>
            <w:r w:rsidRPr="00E30360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E30360">
              <w:rPr>
                <w:rFonts w:ascii="TH SarabunPSK" w:hAnsi="TH SarabunPSK" w:cs="TH SarabunPSK"/>
                <w:sz w:val="28"/>
                <w:cs/>
              </w:rPr>
              <w:t>ท้องถิ่นและภูมิปัญญาไทย</w:t>
            </w:r>
          </w:p>
          <w:p w14:paraId="13D86A27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706D0AF2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2249C945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3BB3084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3F40E044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6E85FE7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BB3FA89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129F168A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7C306B85" w14:textId="77777777" w:rsidR="006C44B2" w:rsidRPr="005F4433" w:rsidRDefault="006C44B2" w:rsidP="0016623B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D858F0C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CDA9C2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F64E9E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32E6C0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CB4E69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8BD2F6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28DF6B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0FBA41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6913CC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295E2F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0F32A1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160037" w14:textId="1386E599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22E28B" w14:textId="0A59BEAC" w:rsidR="009A0A7C" w:rsidRDefault="009A0A7C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F48D99" w14:textId="77777777" w:rsidR="009A0A7C" w:rsidRDefault="009A0A7C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12FA86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21B787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8A8F83" w14:textId="77777777" w:rsidR="006C44B2" w:rsidRDefault="006C44B2" w:rsidP="006C44B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6C44B2" w:rsidSect="00B40467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2738016">
    <w:abstractNumId w:val="3"/>
  </w:num>
  <w:num w:numId="2" w16cid:durableId="1875076709">
    <w:abstractNumId w:val="1"/>
  </w:num>
  <w:num w:numId="3" w16cid:durableId="845949136">
    <w:abstractNumId w:val="2"/>
  </w:num>
  <w:num w:numId="4" w16cid:durableId="1624726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B2745"/>
    <w:rsid w:val="001A2A9E"/>
    <w:rsid w:val="001D281E"/>
    <w:rsid w:val="0021198F"/>
    <w:rsid w:val="00217C09"/>
    <w:rsid w:val="002C1712"/>
    <w:rsid w:val="00354015"/>
    <w:rsid w:val="003549C5"/>
    <w:rsid w:val="00392CDE"/>
    <w:rsid w:val="0041132B"/>
    <w:rsid w:val="00454C9C"/>
    <w:rsid w:val="00462DCE"/>
    <w:rsid w:val="004C7DEF"/>
    <w:rsid w:val="004E5B94"/>
    <w:rsid w:val="00552C3D"/>
    <w:rsid w:val="005849DC"/>
    <w:rsid w:val="00587308"/>
    <w:rsid w:val="00590941"/>
    <w:rsid w:val="005F4433"/>
    <w:rsid w:val="006C1460"/>
    <w:rsid w:val="006C44B2"/>
    <w:rsid w:val="007A177C"/>
    <w:rsid w:val="00831BE3"/>
    <w:rsid w:val="00843A4E"/>
    <w:rsid w:val="00892878"/>
    <w:rsid w:val="009A0A7C"/>
    <w:rsid w:val="009F27BF"/>
    <w:rsid w:val="00A565D0"/>
    <w:rsid w:val="00A959FD"/>
    <w:rsid w:val="00B23BD7"/>
    <w:rsid w:val="00B40467"/>
    <w:rsid w:val="00B53599"/>
    <w:rsid w:val="00BE2E2F"/>
    <w:rsid w:val="00C23428"/>
    <w:rsid w:val="00C356B9"/>
    <w:rsid w:val="00C57701"/>
    <w:rsid w:val="00C65451"/>
    <w:rsid w:val="00C82315"/>
    <w:rsid w:val="00CB407A"/>
    <w:rsid w:val="00D438D0"/>
    <w:rsid w:val="00D724F9"/>
    <w:rsid w:val="00DA25FB"/>
    <w:rsid w:val="00E21C4A"/>
    <w:rsid w:val="00E30360"/>
    <w:rsid w:val="00E60B22"/>
    <w:rsid w:val="00E80F9A"/>
    <w:rsid w:val="00FC4866"/>
    <w:rsid w:val="00FC4A03"/>
    <w:rsid w:val="00FD5BD1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33FCC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CA395-C9CE-454B-A57B-7FFB2F9C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1291</Words>
  <Characters>5905</Characters>
  <Application>Microsoft Office Word</Application>
  <DocSecurity>0</DocSecurity>
  <Lines>281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2020-10-07T04:54:00Z</cp:lastPrinted>
  <dcterms:created xsi:type="dcterms:W3CDTF">2023-03-09T07:27:00Z</dcterms:created>
  <dcterms:modified xsi:type="dcterms:W3CDTF">2023-03-09T07:27:00Z</dcterms:modified>
</cp:coreProperties>
</file>