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60A0" w14:textId="77777777" w:rsidR="00B76D80" w:rsidRDefault="00B76D80" w:rsidP="00B76D80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AAE35" wp14:editId="28DA151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1AF282" w14:textId="77777777" w:rsidR="00B76D80" w:rsidRPr="00052A7B" w:rsidRDefault="00B76D80" w:rsidP="00B76D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AAE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081AF282" w14:textId="77777777" w:rsidR="00B76D80" w:rsidRPr="00052A7B" w:rsidRDefault="00B76D80" w:rsidP="00B76D8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844DC" wp14:editId="2826918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BAE05A" w14:textId="77777777" w:rsidR="00B76D80" w:rsidRPr="00052A7B" w:rsidRDefault="00B76D80" w:rsidP="00B76D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44DC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CBAE05A" w14:textId="77777777" w:rsidR="00B76D80" w:rsidRPr="00052A7B" w:rsidRDefault="00B76D80" w:rsidP="00B76D8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9A735" wp14:editId="09807AD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46EB5F" w14:textId="77777777" w:rsidR="00B76D80" w:rsidRPr="00052A7B" w:rsidRDefault="00B76D80" w:rsidP="00B76D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A735" id="Text Box 10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B46EB5F" w14:textId="77777777" w:rsidR="00B76D80" w:rsidRPr="00052A7B" w:rsidRDefault="00B76D80" w:rsidP="00B76D8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D4EBED5" w14:textId="77777777" w:rsidR="00B76D80" w:rsidRPr="00CD0413" w:rsidRDefault="00B76D80" w:rsidP="00B76D8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0FBA9A6" w14:textId="77777777" w:rsidR="00B76D80" w:rsidRPr="00CD0413" w:rsidRDefault="00B76D80" w:rsidP="00B76D80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22101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ศิลปศึกษา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11A82EF5" w14:textId="77777777" w:rsidR="00B76D80" w:rsidRDefault="00B76D80" w:rsidP="00B76D80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0.5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C1E24D2" w14:textId="77777777" w:rsidR="00B76D80" w:rsidRPr="007C1F80" w:rsidRDefault="00B76D80" w:rsidP="00B76D80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2B7798DB" w14:textId="6EF045A5" w:rsidR="00B76D80" w:rsidRPr="00FA2E91" w:rsidRDefault="00B76D80" w:rsidP="00B76D80">
      <w:pPr>
        <w:tabs>
          <w:tab w:val="left" w:pos="851"/>
          <w:tab w:val="left" w:pos="1134"/>
          <w:tab w:val="left" w:pos="1418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A2E91">
        <w:rPr>
          <w:rFonts w:ascii="TH SarabunPSK" w:hAnsi="TH SarabunPSK" w:cs="TH SarabunPSK"/>
          <w:sz w:val="32"/>
          <w:szCs w:val="32"/>
          <w:cs/>
        </w:rPr>
        <w:t>ศึกษาเปรียบเทียบการใช้องค์ประกอบดนตรี บทบาท อิทธิพลของดนตรีในวัฒนธรรมของประเทศต่างๆ พร้อมบรรยายวัฒนธรรมและเหตุการณ์ในประวัติศาสตร์กับการเปลี่ยนแปลงทางดนตรีในประเทศไทย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E91">
        <w:rPr>
          <w:rFonts w:ascii="TH SarabunPSK" w:hAnsi="TH SarabunPSK" w:cs="TH SarabunPSK"/>
          <w:sz w:val="32"/>
          <w:szCs w:val="32"/>
          <w:cs/>
        </w:rPr>
        <w:t>สามารถอ่าน เขียน ร้องโน้ตไทยและโน้ตสากลที่มีเครื่องหมายแปลงเสียง สามารถระบุปัจจัยสำคัญที่มีอิทธิพลต่อการสร้างสรรค์งานดนตรี และร้องเพลง เล่นดนตรีเดี่ยวและรวมวงได้ พร้อมบรรยายอารมณ์ของเพลงและความรู้สึกที่มีต่อบทเพลงที่ฟัง ประเมินและพัฒนาความสามารถทางดนตรี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A2E91">
        <w:rPr>
          <w:rFonts w:ascii="TH SarabunPSK" w:hAnsi="TH SarabunPSK" w:cs="TH SarabunPSK"/>
          <w:sz w:val="32"/>
          <w:szCs w:val="32"/>
          <w:cs/>
        </w:rPr>
        <w:t xml:space="preserve">สามารถอ่าน เขียน ร้อง และบรรเลงตามโน้ตได้อย่างถูกต้อง และการศึกษาปัจจัยสำคัญที่มีอิทธิพลต่อการสร้างสรรค์งานดนตรี การถ่ายทอดเรื่องราวความคิดในบทเพลงจะช่วยให้สามารถเข้าใจอารมณ์ของแต่ละเพลงได้อย่างลึกซึ้ง   สร้างสรรค์การแสดงโดยใช้องค์ประกอบนาฏศิลป์และการละคร พร้อมเสนอข้อคิดเห็นในการปรับปรุงการแสดง โดยใช้วิธีการวิเคราะห์ วิจารณ์การแสดง และเชื่อมโยงการเรียนรู้ระหว่างนาฏศิลป์และการละครกับสาระการเรียนรู้อื่นๆ สามารถเปรียบเทียบลักษณะเฉพาะของการแสดงนาฏศิลป์พื้นเมืองจากวัฒนธรรมต่างๆ ระบุหรือแสดงนาฏศิลป์พื้นบ้าน ละครไทย ละครพื้นบ้าน อธิบายอิทธิพลของวัฒนธรรมที่มีผลต่อเนื้อหาของละครสมัยต่างๆ </w:t>
      </w:r>
    </w:p>
    <w:p w14:paraId="262FDA1C" w14:textId="50B51BA0" w:rsidR="00B76D80" w:rsidRPr="00FA2E91" w:rsidRDefault="00B76D80" w:rsidP="00B76D80">
      <w:pPr>
        <w:tabs>
          <w:tab w:val="left" w:pos="540"/>
          <w:tab w:val="left" w:pos="851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A2E91">
        <w:rPr>
          <w:rFonts w:ascii="TH SarabunPSK" w:hAnsi="TH SarabunPSK" w:cs="TH SarabunPSK"/>
          <w:sz w:val="32"/>
          <w:szCs w:val="32"/>
          <w:cs/>
        </w:rPr>
        <w:t xml:space="preserve">โดยใช้ทักษะกระบวนการทางดนตรีและนาฏศิลป์ ในการแสดงออกทางดนตรีและนาฏศิลป์อย่างสร้างสรรค์ การวิเคราะห์  วิพากษ์วิจารณ์คุณค่างานดนตรีและนาฏศิลป์   </w:t>
      </w:r>
    </w:p>
    <w:p w14:paraId="14CF21C4" w14:textId="01F5E093" w:rsidR="00B76D80" w:rsidRPr="0015524E" w:rsidRDefault="00B76D80" w:rsidP="00B76D80">
      <w:pPr>
        <w:pStyle w:val="NoSpacing"/>
        <w:ind w:right="-2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A2E91">
        <w:rPr>
          <w:rFonts w:ascii="TH SarabunPSK" w:hAnsi="TH SarabunPSK" w:cs="TH SarabunPSK"/>
          <w:sz w:val="32"/>
          <w:szCs w:val="32"/>
          <w:cs/>
        </w:rPr>
        <w:t>เพื่อให้เห็นคุณค่างานดนตรีและนาฏศิลป์ที่เป็นมรดกทางวัฒนธรรม รู้จักอนุรักษ์ ภูมิปัญญาท้องถิ่น นำความรู้ความสามารถไปใช้ในชีวิตประจำวันและเข้าใจความสัมพันธ์ระหว่างดนตรี-นาฏศิลป์ กับประวัติศาสตร์และวัฒนธรรม และการนำความรู้ไปประยุกต์ใช้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94F1B84" w14:textId="77777777" w:rsidR="00B76D80" w:rsidRDefault="00B76D80" w:rsidP="00B76D8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ADF8374" w14:textId="77777777" w:rsidR="00B76D80" w:rsidRPr="007C1F80" w:rsidRDefault="00B76D80" w:rsidP="00B76D8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549FB31" w14:textId="77777777" w:rsidR="001A55D6" w:rsidRPr="00967442" w:rsidRDefault="001A55D6" w:rsidP="001A55D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14:paraId="22365E05" w14:textId="77777777" w:rsidR="001A55D6" w:rsidRPr="0015524E" w:rsidRDefault="001A55D6" w:rsidP="001A55D6">
      <w:pPr>
        <w:ind w:firstLine="720"/>
        <w:rPr>
          <w:rFonts w:ascii="TH SarabunPSK" w:hAnsi="TH SarabunPSK" w:cs="TH SarabunPSK"/>
          <w:szCs w:val="32"/>
          <w:cs/>
        </w:rPr>
      </w:pPr>
      <w:r w:rsidRPr="0015524E">
        <w:rPr>
          <w:rFonts w:ascii="TH SarabunPSK" w:hAnsi="TH SarabunPSK" w:cs="TH SarabunPSK"/>
          <w:szCs w:val="32"/>
          <w:cs/>
        </w:rPr>
        <w:t>ศ 2.1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A2E91">
        <w:rPr>
          <w:rFonts w:ascii="TH SarabunPSK" w:hAnsi="TH SarabunPSK" w:cs="TH SarabunPSK"/>
          <w:sz w:val="32"/>
          <w:szCs w:val="32"/>
          <w:cs/>
        </w:rPr>
        <w:t>ม.</w:t>
      </w:r>
      <w:r w:rsidRPr="00FA2E9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/1   </w:t>
      </w:r>
      <w:r w:rsidRPr="00FA2E91">
        <w:rPr>
          <w:rFonts w:ascii="TH SarabunPSK" w:hAnsi="TH SarabunPSK" w:cs="TH SarabunPSK"/>
          <w:sz w:val="32"/>
          <w:szCs w:val="32"/>
          <w:cs/>
        </w:rPr>
        <w:t>ม.</w:t>
      </w:r>
      <w:r w:rsidRPr="00FA2E9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/2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A2E91">
        <w:rPr>
          <w:rFonts w:ascii="TH SarabunPSK" w:hAnsi="TH SarabunPSK" w:cs="TH SarabunPSK"/>
          <w:sz w:val="32"/>
          <w:szCs w:val="32"/>
          <w:cs/>
        </w:rPr>
        <w:t>ม.</w:t>
      </w:r>
      <w:r w:rsidRPr="00FA2E91">
        <w:rPr>
          <w:rFonts w:ascii="TH SarabunPSK" w:hAnsi="TH SarabunPSK" w:cs="TH SarabunPSK"/>
          <w:sz w:val="32"/>
          <w:szCs w:val="32"/>
        </w:rPr>
        <w:t>2</w:t>
      </w:r>
      <w:r w:rsidRPr="00FA2E91">
        <w:rPr>
          <w:rFonts w:ascii="TH SarabunPSK" w:hAnsi="TH SarabunPSK" w:cs="TH SarabunPSK"/>
          <w:sz w:val="32"/>
          <w:szCs w:val="32"/>
          <w:cs/>
        </w:rPr>
        <w:t>/</w:t>
      </w:r>
      <w:r w:rsidRPr="00FA2E91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A2E91">
        <w:rPr>
          <w:rFonts w:ascii="TH SarabunPSK" w:hAnsi="TH SarabunPSK" w:cs="TH SarabunPSK"/>
          <w:sz w:val="32"/>
          <w:szCs w:val="32"/>
          <w:cs/>
        </w:rPr>
        <w:t>ม.</w:t>
      </w:r>
      <w:r w:rsidRPr="00FA2E91">
        <w:rPr>
          <w:rFonts w:ascii="TH SarabunPSK" w:hAnsi="TH SarabunPSK" w:cs="TH SarabunPSK"/>
          <w:sz w:val="32"/>
          <w:szCs w:val="32"/>
        </w:rPr>
        <w:t>2</w:t>
      </w:r>
      <w:r w:rsidRPr="00FA2E91">
        <w:rPr>
          <w:rFonts w:ascii="TH SarabunPSK" w:hAnsi="TH SarabunPSK" w:cs="TH SarabunPSK"/>
          <w:sz w:val="32"/>
          <w:szCs w:val="32"/>
          <w:cs/>
        </w:rPr>
        <w:t>/</w:t>
      </w:r>
      <w:r w:rsidRPr="00FA2E91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1AC1A9C7" w14:textId="77777777" w:rsidR="001A55D6" w:rsidRPr="0015524E" w:rsidRDefault="001A55D6" w:rsidP="001A55D6">
      <w:pPr>
        <w:rPr>
          <w:rFonts w:ascii="TH SarabunPSK" w:hAnsi="TH SarabunPSK" w:cs="TH SarabunPSK"/>
          <w:szCs w:val="32"/>
        </w:rPr>
      </w:pPr>
      <w:r w:rsidRPr="0015524E">
        <w:rPr>
          <w:rFonts w:ascii="TH SarabunPSK" w:hAnsi="TH SarabunPSK" w:cs="TH SarabunPSK"/>
          <w:szCs w:val="32"/>
          <w:cs/>
        </w:rPr>
        <w:tab/>
        <w:t>ศ 2.2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A2E91">
        <w:rPr>
          <w:rFonts w:ascii="TH SarabunPSK" w:hAnsi="TH SarabunPSK" w:cs="TH SarabunPSK"/>
          <w:sz w:val="32"/>
          <w:szCs w:val="32"/>
          <w:cs/>
        </w:rPr>
        <w:t>ม.</w:t>
      </w:r>
      <w:r w:rsidRPr="00FA2E9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/1   </w:t>
      </w:r>
    </w:p>
    <w:p w14:paraId="129B0778" w14:textId="77777777" w:rsidR="001A55D6" w:rsidRPr="00A4258A" w:rsidRDefault="001A55D6" w:rsidP="001A55D6">
      <w:pPr>
        <w:spacing w:after="240"/>
        <w:rPr>
          <w:rFonts w:ascii="TH SarabunPSK" w:hAnsi="TH SarabunPSK" w:cs="TH SarabunPSK"/>
          <w:szCs w:val="32"/>
        </w:rPr>
      </w:pPr>
      <w:r w:rsidRPr="0015524E">
        <w:rPr>
          <w:rFonts w:ascii="TH SarabunPSK" w:hAnsi="TH SarabunPSK" w:cs="TH SarabunPSK"/>
          <w:szCs w:val="32"/>
          <w:cs/>
        </w:rPr>
        <w:tab/>
        <w:t>ศ 3.1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>ม.2/1</w:t>
      </w:r>
      <w:r>
        <w:rPr>
          <w:rFonts w:ascii="TH SarabunPSK" w:hAnsi="TH SarabunPSK" w:cs="TH SarabunPSK"/>
          <w:szCs w:val="32"/>
          <w:cs/>
        </w:rPr>
        <w:tab/>
        <w:t>ม.</w:t>
      </w:r>
      <w:r>
        <w:rPr>
          <w:rFonts w:ascii="TH SarabunPSK" w:hAnsi="TH SarabunPSK" w:cs="TH SarabunPSK" w:hint="cs"/>
          <w:szCs w:val="32"/>
          <w:cs/>
        </w:rPr>
        <w:t>2</w:t>
      </w:r>
      <w:r>
        <w:rPr>
          <w:rFonts w:ascii="TH SarabunPSK" w:hAnsi="TH SarabunPSK" w:cs="TH SarabunPSK"/>
          <w:szCs w:val="32"/>
          <w:cs/>
        </w:rPr>
        <w:t>/3</w:t>
      </w:r>
      <w:r>
        <w:rPr>
          <w:rFonts w:ascii="TH SarabunPSK" w:hAnsi="TH SarabunPSK" w:cs="TH SarabunPSK"/>
          <w:szCs w:val="32"/>
          <w:cs/>
        </w:rPr>
        <w:tab/>
        <w:t>ม.</w:t>
      </w:r>
      <w:r>
        <w:rPr>
          <w:rFonts w:ascii="TH SarabunPSK" w:hAnsi="TH SarabunPSK" w:cs="TH SarabunPSK" w:hint="cs"/>
          <w:szCs w:val="32"/>
          <w:cs/>
        </w:rPr>
        <w:t>2</w:t>
      </w:r>
      <w:r>
        <w:rPr>
          <w:rFonts w:ascii="TH SarabunPSK" w:hAnsi="TH SarabunPSK" w:cs="TH SarabunPSK"/>
          <w:szCs w:val="32"/>
          <w:cs/>
        </w:rPr>
        <w:t xml:space="preserve">/4 </w:t>
      </w:r>
      <w:r>
        <w:rPr>
          <w:rFonts w:ascii="TH SarabunPSK" w:hAnsi="TH SarabunPSK" w:cs="TH SarabunPSK"/>
          <w:szCs w:val="32"/>
          <w:cs/>
        </w:rPr>
        <w:tab/>
        <w:t>ม.</w:t>
      </w:r>
      <w:r>
        <w:rPr>
          <w:rFonts w:ascii="TH SarabunPSK" w:hAnsi="TH SarabunPSK" w:cs="TH SarabunPSK" w:hint="cs"/>
          <w:szCs w:val="32"/>
          <w:cs/>
        </w:rPr>
        <w:t>2</w:t>
      </w:r>
      <w:r w:rsidRPr="0015524E">
        <w:rPr>
          <w:rFonts w:ascii="TH SarabunPSK" w:hAnsi="TH SarabunPSK" w:cs="TH SarabunPSK"/>
          <w:szCs w:val="32"/>
          <w:cs/>
        </w:rPr>
        <w:t>/5</w:t>
      </w:r>
    </w:p>
    <w:p w14:paraId="607A47B4" w14:textId="77777777" w:rsidR="001A55D6" w:rsidRDefault="001A55D6" w:rsidP="001A55D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ปลายทาง</w:t>
      </w:r>
    </w:p>
    <w:p w14:paraId="4E1DBEAC" w14:textId="77777777" w:rsidR="001A55D6" w:rsidRPr="0015524E" w:rsidRDefault="001A55D6" w:rsidP="001A55D6">
      <w:pPr>
        <w:ind w:firstLine="720"/>
        <w:rPr>
          <w:rFonts w:ascii="TH SarabunPSK" w:hAnsi="TH SarabunPSK" w:cs="TH SarabunPSK"/>
          <w:szCs w:val="32"/>
        </w:rPr>
      </w:pPr>
      <w:r w:rsidRPr="0015524E">
        <w:rPr>
          <w:rFonts w:ascii="TH SarabunPSK" w:hAnsi="TH SarabunPSK" w:cs="TH SarabunPSK"/>
          <w:szCs w:val="32"/>
          <w:cs/>
        </w:rPr>
        <w:t>ศ 2.1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A2E91">
        <w:rPr>
          <w:rFonts w:ascii="TH SarabunPSK" w:hAnsi="TH SarabunPSK" w:cs="TH SarabunPSK"/>
          <w:sz w:val="32"/>
          <w:szCs w:val="32"/>
          <w:cs/>
        </w:rPr>
        <w:t>ม.</w:t>
      </w:r>
      <w:r w:rsidRPr="00FA2E9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/3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A2E91">
        <w:rPr>
          <w:rFonts w:ascii="TH SarabunPSK" w:hAnsi="TH SarabunPSK" w:cs="TH SarabunPSK"/>
          <w:sz w:val="32"/>
          <w:szCs w:val="32"/>
          <w:cs/>
        </w:rPr>
        <w:t>ม.</w:t>
      </w:r>
      <w:r w:rsidRPr="00FA2E91">
        <w:rPr>
          <w:rFonts w:ascii="TH SarabunPSK" w:hAnsi="TH SarabunPSK" w:cs="TH SarabunPSK"/>
          <w:sz w:val="32"/>
          <w:szCs w:val="32"/>
        </w:rPr>
        <w:t>2</w:t>
      </w:r>
      <w:r w:rsidRPr="00FA2E91">
        <w:rPr>
          <w:rFonts w:ascii="TH SarabunPSK" w:hAnsi="TH SarabunPSK" w:cs="TH SarabunPSK"/>
          <w:sz w:val="32"/>
          <w:szCs w:val="32"/>
          <w:cs/>
        </w:rPr>
        <w:t>/</w:t>
      </w:r>
      <w:r w:rsidRPr="00FA2E91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t>ม.2/7</w:t>
      </w:r>
    </w:p>
    <w:p w14:paraId="6628B71B" w14:textId="77777777" w:rsidR="001A55D6" w:rsidRDefault="001A55D6" w:rsidP="001A55D6">
      <w:pPr>
        <w:rPr>
          <w:rFonts w:ascii="TH SarabunPSK" w:hAnsi="TH SarabunPSK" w:cs="TH SarabunPSK"/>
          <w:szCs w:val="32"/>
        </w:rPr>
      </w:pPr>
      <w:r w:rsidRPr="0015524E">
        <w:rPr>
          <w:rFonts w:ascii="TH SarabunPSK" w:hAnsi="TH SarabunPSK" w:cs="TH SarabunPSK"/>
          <w:szCs w:val="32"/>
          <w:cs/>
        </w:rPr>
        <w:tab/>
        <w:t>ศ 2.2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A2E91">
        <w:rPr>
          <w:rFonts w:ascii="TH SarabunPSK" w:hAnsi="TH SarabunPSK" w:cs="TH SarabunPSK"/>
          <w:sz w:val="32"/>
          <w:szCs w:val="32"/>
          <w:cs/>
        </w:rPr>
        <w:t>ม.</w:t>
      </w:r>
      <w:r w:rsidRPr="00FA2E9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/2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30572DB" w14:textId="77777777" w:rsidR="001A55D6" w:rsidRDefault="001A55D6" w:rsidP="001A55D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ศ 3.1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ม.2/2</w:t>
      </w:r>
    </w:p>
    <w:p w14:paraId="4314128D" w14:textId="77777777" w:rsidR="001A55D6" w:rsidRPr="0015524E" w:rsidRDefault="001A55D6" w:rsidP="001A55D6">
      <w:pPr>
        <w:rPr>
          <w:rFonts w:ascii="TH SarabunPSK" w:hAnsi="TH SarabunPSK" w:cs="TH SarabunPSK"/>
          <w:szCs w:val="32"/>
          <w:cs/>
        </w:rPr>
      </w:pPr>
    </w:p>
    <w:p w14:paraId="741880A3" w14:textId="77777777" w:rsidR="001A55D6" w:rsidRPr="00685D9E" w:rsidRDefault="001A55D6" w:rsidP="001A55D6">
      <w:pPr>
        <w:rPr>
          <w:rFonts w:ascii="TH SarabunPSK" w:hAnsi="TH SarabunPSK" w:cs="TH SarabunPSK"/>
          <w:b/>
          <w:bCs/>
          <w:szCs w:val="32"/>
        </w:rPr>
      </w:pPr>
      <w:r w:rsidRPr="00685D9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685D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14  </w:t>
      </w:r>
      <w:r w:rsidRPr="00685D9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6E896C36" w14:textId="77777777" w:rsidR="00B76D80" w:rsidRPr="00CD0413" w:rsidRDefault="00B76D80" w:rsidP="00B76D8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0942F6" w14:textId="77777777" w:rsidR="00B76D80" w:rsidRDefault="00B76D80" w:rsidP="00B76D8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BB4EFBB" w14:textId="77777777" w:rsidR="00395AE9" w:rsidRDefault="00395AE9"/>
    <w:sectPr w:rsidR="0039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80"/>
    <w:rsid w:val="001A55D6"/>
    <w:rsid w:val="00395AE9"/>
    <w:rsid w:val="00AB1F14"/>
    <w:rsid w:val="00B7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DE19"/>
  <w15:chartTrackingRefBased/>
  <w15:docId w15:val="{B6513236-DA18-4525-A717-4461B4AA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8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6D8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76D80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B76D80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2024-03-26T05:09:00Z</dcterms:created>
  <dcterms:modified xsi:type="dcterms:W3CDTF">2024-03-26T05:09:00Z</dcterms:modified>
</cp:coreProperties>
</file>