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683" w:type="dxa"/>
        <w:tblInd w:w="-851" w:type="dxa"/>
        <w:tblLook w:val="04A0" w:firstRow="1" w:lastRow="0" w:firstColumn="1" w:lastColumn="0" w:noHBand="0" w:noVBand="1"/>
      </w:tblPr>
      <w:tblGrid>
        <w:gridCol w:w="14809"/>
      </w:tblGrid>
      <w:tr w:rsidR="009B6CC2" w:rsidRPr="004728C7" w14:paraId="66C95568" w14:textId="77777777" w:rsidTr="007057C2">
        <w:trPr>
          <w:trHeight w:val="262"/>
        </w:trPr>
        <w:tc>
          <w:tcPr>
            <w:tcW w:w="14683" w:type="dxa"/>
            <w:tcBorders>
              <w:top w:val="nil"/>
              <w:left w:val="nil"/>
              <w:bottom w:val="nil"/>
              <w:right w:val="nil"/>
            </w:tcBorders>
          </w:tcPr>
          <w:p w14:paraId="77A030D9" w14:textId="0BCC0F9B" w:rsidR="009B6CC2" w:rsidRPr="004728C7" w:rsidRDefault="000F2D7F" w:rsidP="004240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613AA" wp14:editId="4DF17430">
                      <wp:simplePos x="0" y="0"/>
                      <wp:positionH relativeFrom="column">
                        <wp:posOffset>8212009</wp:posOffset>
                      </wp:positionH>
                      <wp:positionV relativeFrom="paragraph">
                        <wp:posOffset>-330200</wp:posOffset>
                      </wp:positionV>
                      <wp:extent cx="1440180" cy="335915"/>
                      <wp:effectExtent l="0" t="0" r="26670" b="2603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6728C" w14:textId="73C1A1A6" w:rsidR="000F2D7F" w:rsidRPr="005254D2" w:rsidRDefault="000F2D7F" w:rsidP="000F2D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แบบบันทึก</w:t>
                                  </w:r>
                                  <w:r w:rsidRPr="005254D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61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46.6pt;margin-top:-26pt;width:113.4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">
                      <v:textbox>
                        <w:txbxContent>
                          <w:p w14:paraId="54C6728C" w14:textId="73C1A1A6" w:rsidR="000F2D7F" w:rsidRPr="005254D2" w:rsidRDefault="000F2D7F" w:rsidP="000F2D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</w:t>
                            </w:r>
                            <w:r w:rsidRPr="005254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0AD"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บันทึกหน่วยการเรียนรู้</w:t>
            </w:r>
          </w:p>
          <w:p w14:paraId="283DBA0C" w14:textId="1832C9A0" w:rsidR="004240AD" w:rsidRPr="004728C7" w:rsidRDefault="004240AD" w:rsidP="004240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กิจกรรมพัฒนาผู้เรียน  ชั้นมัธยมศึกษาปีที่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7FEB181F" w14:textId="7276CC04" w:rsidR="004728C7" w:rsidRPr="004728C7" w:rsidRDefault="004240AD" w:rsidP="004728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 ก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 xml:space="preserve">20904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 แนะแนว ผู้จัดทำ นางสาว</w:t>
            </w:r>
            <w:r w:rsidR="00001D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ธัญ</w:t>
            </w:r>
            <w:proofErr w:type="spellStart"/>
            <w:r w:rsidR="00001D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ญา</w:t>
            </w:r>
            <w:proofErr w:type="spellEnd"/>
            <w:r w:rsidR="00001D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เนื่องวงษา</w:t>
            </w:r>
          </w:p>
          <w:p w14:paraId="1F363493" w14:textId="13C8CAA5" w:rsidR="004240AD" w:rsidRPr="004728C7" w:rsidRDefault="004240AD" w:rsidP="004728C7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หน่วยการเรียนรู้ที่ </w:t>
            </w:r>
            <w:r w:rsidRPr="004728C7">
              <w:rPr>
                <w:rFonts w:ascii="TH SarabunPSK" w:hAnsi="TH SarabunPSK" w:cs="TH SarabunPSK"/>
                <w:sz w:val="28"/>
              </w:rPr>
              <w:t xml:space="preserve"> 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7057C2" w:rsidRPr="004728C7">
              <w:rPr>
                <w:rFonts w:ascii="TH SarabunPSK" w:hAnsi="TH SarabunPSK" w:cs="TH SarabunPSK" w:hint="cs"/>
                <w:sz w:val="28"/>
                <w:cs/>
              </w:rPr>
              <w:t>เป้าหมายในชีวิตพิชิตความฝัน</w:t>
            </w:r>
          </w:p>
          <w:p w14:paraId="4F0943B8" w14:textId="0DAF14D8" w:rsidR="004240AD" w:rsidRPr="004728C7" w:rsidRDefault="004240AD" w:rsidP="004240AD">
            <w:pPr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สาระที่ </w:t>
            </w:r>
            <w:r w:rsidR="007057C2" w:rsidRPr="004728C7">
              <w:rPr>
                <w:rFonts w:ascii="TH SarabunPSK" w:hAnsi="TH SarabunPSK" w:cs="TH SarabunPSK"/>
                <w:sz w:val="28"/>
              </w:rPr>
              <w:t xml:space="preserve">1.1 </w:t>
            </w:r>
            <w:r w:rsidR="007057C2" w:rsidRPr="004728C7">
              <w:rPr>
                <w:rFonts w:ascii="TH SarabunPSK" w:hAnsi="TH SarabunPSK" w:cs="TH SarabunPSK" w:hint="cs"/>
                <w:sz w:val="28"/>
                <w:cs/>
              </w:rPr>
              <w:t>รู้จัก เข้าใจ เห็นคุณค่าในตนเองและพัฒนาตนเองอย่างต่อเนื่อง</w:t>
            </w:r>
          </w:p>
          <w:p w14:paraId="0ED7549E" w14:textId="003A51E8" w:rsidR="004240AD" w:rsidRPr="004728C7" w:rsidRDefault="004240AD" w:rsidP="004240AD">
            <w:pPr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มาตรฐานการเรียนรู้ </w:t>
            </w:r>
            <w:r w:rsidR="007057C2" w:rsidRPr="004728C7">
              <w:rPr>
                <w:rFonts w:ascii="TH SarabunPSK" w:hAnsi="TH SarabunPSK" w:cs="TH SarabunPSK"/>
                <w:sz w:val="28"/>
              </w:rPr>
              <w:t xml:space="preserve">1 </w:t>
            </w:r>
            <w:bookmarkStart w:id="0" w:name="_Hlk57731048"/>
            <w:r w:rsidR="007057C2" w:rsidRPr="004728C7">
              <w:rPr>
                <w:rFonts w:ascii="TH SarabunPSK" w:hAnsi="TH SarabunPSK" w:cs="TH SarabunPSK" w:hint="cs"/>
                <w:sz w:val="28"/>
                <w:cs/>
              </w:rPr>
              <w:t>ผู้เรียนรู้จัก เข้าใจ รักและเห็นคุณค่าในตนเองและผู้อื่น</w:t>
            </w:r>
            <w:bookmarkEnd w:id="0"/>
            <w:r w:rsidR="007057C2" w:rsidRPr="004728C7">
              <w:rPr>
                <w:rFonts w:ascii="TH SarabunPSK" w:hAnsi="TH SarabunPSK" w:cs="TH SarabunPSK"/>
                <w:sz w:val="28"/>
                <w:cs/>
              </w:rPr>
              <w:tab/>
            </w: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tbl>
            <w:tblPr>
              <w:tblStyle w:val="a3"/>
              <w:tblW w:w="14644" w:type="dxa"/>
              <w:tblLook w:val="04A0" w:firstRow="1" w:lastRow="0" w:firstColumn="1" w:lastColumn="0" w:noHBand="0" w:noVBand="1"/>
            </w:tblPr>
            <w:tblGrid>
              <w:gridCol w:w="2005"/>
              <w:gridCol w:w="1440"/>
              <w:gridCol w:w="1710"/>
              <w:gridCol w:w="2070"/>
              <w:gridCol w:w="1199"/>
              <w:gridCol w:w="1054"/>
              <w:gridCol w:w="2614"/>
              <w:gridCol w:w="1479"/>
              <w:gridCol w:w="1073"/>
            </w:tblGrid>
            <w:tr w:rsidR="00CE62A3" w:rsidRPr="004728C7" w14:paraId="6C817969" w14:textId="77777777" w:rsidTr="007057C2">
              <w:tc>
                <w:tcPr>
                  <w:tcW w:w="2005" w:type="dxa"/>
                  <w:hideMark/>
                </w:tcPr>
                <w:p w14:paraId="57E9D64A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ตัวชี้วัด/</w:t>
                  </w:r>
                </w:p>
                <w:p w14:paraId="40CEC07B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ผลการเรียนรู้</w:t>
                  </w:r>
                </w:p>
              </w:tc>
              <w:tc>
                <w:tcPr>
                  <w:tcW w:w="1440" w:type="dxa"/>
                  <w:hideMark/>
                </w:tcPr>
                <w:p w14:paraId="56BB023A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จุดประสงค์</w:t>
                  </w:r>
                </w:p>
                <w:p w14:paraId="5F515937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1710" w:type="dxa"/>
                  <w:hideMark/>
                </w:tcPr>
                <w:p w14:paraId="4ED86D45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สาระ</w:t>
                  </w:r>
                </w:p>
                <w:p w14:paraId="5FE4C52F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2070" w:type="dxa"/>
                  <w:hideMark/>
                </w:tcPr>
                <w:p w14:paraId="666D8319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สมรรถนะสำคัญ</w:t>
                  </w:r>
                </w:p>
                <w:p w14:paraId="124B4CEC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ของผู้เรียน</w:t>
                  </w:r>
                </w:p>
              </w:tc>
              <w:tc>
                <w:tcPr>
                  <w:tcW w:w="0" w:type="auto"/>
                  <w:hideMark/>
                </w:tcPr>
                <w:p w14:paraId="6DD2B05B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คุณลักษณะ</w:t>
                  </w:r>
                </w:p>
                <w:p w14:paraId="46C47CDB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อันพึงประสงค์</w:t>
                  </w:r>
                </w:p>
              </w:tc>
              <w:tc>
                <w:tcPr>
                  <w:tcW w:w="1054" w:type="dxa"/>
                  <w:hideMark/>
                </w:tcPr>
                <w:p w14:paraId="7AF6C9AD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ชิ้นงาน/</w:t>
                  </w:r>
                </w:p>
                <w:p w14:paraId="68A3F62B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ภาระงาน</w:t>
                  </w:r>
                </w:p>
              </w:tc>
              <w:tc>
                <w:tcPr>
                  <w:tcW w:w="2614" w:type="dxa"/>
                  <w:hideMark/>
                </w:tcPr>
                <w:p w14:paraId="7527C76E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กิจกรรมการเรียนรู้</w:t>
                  </w:r>
                </w:p>
              </w:tc>
              <w:tc>
                <w:tcPr>
                  <w:tcW w:w="0" w:type="auto"/>
                  <w:hideMark/>
                </w:tcPr>
                <w:p w14:paraId="121AB1D0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การวัดผลและประเมินผล</w:t>
                  </w:r>
                </w:p>
              </w:tc>
              <w:tc>
                <w:tcPr>
                  <w:tcW w:w="1073" w:type="dxa"/>
                  <w:hideMark/>
                </w:tcPr>
                <w:p w14:paraId="25242CF0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สื่อ</w:t>
                  </w:r>
                </w:p>
                <w:p w14:paraId="77DCCBC0" w14:textId="77777777" w:rsidR="004240AD" w:rsidRPr="004240AD" w:rsidRDefault="004240AD" w:rsidP="004240AD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</w:tr>
            <w:tr w:rsidR="007057C2" w:rsidRPr="004728C7" w14:paraId="530347D5" w14:textId="77777777" w:rsidTr="007057C2">
              <w:tc>
                <w:tcPr>
                  <w:tcW w:w="2005" w:type="dxa"/>
                </w:tcPr>
                <w:p w14:paraId="0B72ED85" w14:textId="4661413C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รู้จัก เข้าใจ เห็นคุณค่าในตนเองและพัฒนาตนเองอย่างต่อเนื่อง</w:t>
                  </w:r>
                </w:p>
              </w:tc>
              <w:tc>
                <w:tcPr>
                  <w:tcW w:w="1440" w:type="dxa"/>
                </w:tcPr>
                <w:p w14:paraId="64B5CDA9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นักเรียน</w:t>
                  </w:r>
                  <w:r w:rsidRPr="004728C7">
                    <w:rPr>
                      <w:rStyle w:val="fontstyle01"/>
                      <w:rFonts w:hint="cs"/>
                      <w:sz w:val="28"/>
                      <w:szCs w:val="28"/>
                      <w:cs/>
                    </w:rPr>
                    <w:t>รู้จักเป้าหมายและประโยชน์ของการแบ่งช่วง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เวลาต่าง ๆ ในการทำกิจกรรมหรือเป้าหมายที่ตนเองกำหนด</w:t>
                  </w: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ได้</w:t>
                  </w:r>
                </w:p>
                <w:p w14:paraId="530EBF70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710" w:type="dxa"/>
                </w:tcPr>
                <w:p w14:paraId="7884313E" w14:textId="77777777" w:rsidR="007057C2" w:rsidRPr="004728C7" w:rsidRDefault="007057C2" w:rsidP="007057C2">
                  <w:pPr>
                    <w:pStyle w:val="a5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รู้จักตั้งเป้าหมายชีวิตของตนเองและวางแผนหาแนวทางไปสู่เป้าหมายชีวิตของตน</w:t>
                  </w:r>
                </w:p>
                <w:p w14:paraId="77D30766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070" w:type="dxa"/>
                </w:tcPr>
                <w:p w14:paraId="5CB2FB65" w14:textId="77777777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>1.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ความสามารถในการคิด</w:t>
                  </w:r>
                </w:p>
                <w:p w14:paraId="59632F0D" w14:textId="6AAEB580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>2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ความสามารถในการสื่อสาร</w:t>
                  </w:r>
                </w:p>
                <w:p w14:paraId="4D10EC00" w14:textId="6B2D42BE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>3.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ความสามารถในการแก้ปัญหา</w:t>
                  </w:r>
                </w:p>
                <w:p w14:paraId="1D3A9385" w14:textId="77777777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>4.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ความสามารถในการใช้ทักษะชีวิต</w:t>
                  </w:r>
                </w:p>
                <w:p w14:paraId="75CFBA7B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199" w:type="dxa"/>
                </w:tcPr>
                <w:p w14:paraId="6B3A0EC9" w14:textId="77777777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 xml:space="preserve">1. 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ซื่อสัตย์สุจริต</w:t>
                  </w: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> </w:t>
                  </w:r>
                </w:p>
                <w:p w14:paraId="2D561B13" w14:textId="77CF66FB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 xml:space="preserve">2. 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มีวินั</w:t>
                  </w:r>
                  <w:r w:rsidRPr="004728C7">
                    <w:rPr>
                      <w:rStyle w:val="apple-tab-span"/>
                      <w:rFonts w:ascii="TH SarabunPSK" w:hAnsi="TH SarabunPSK" w:cs="TH SarabunPSK"/>
                      <w:color w:val="000000"/>
                    </w:rPr>
                    <w:tab/>
                  </w:r>
                  <w:r w:rsidRPr="004728C7">
                    <w:rPr>
                      <w:rFonts w:ascii="TH SarabunPSK" w:hAnsi="TH SarabunPSK" w:cs="TH SarabunPSK"/>
                      <w:color w:val="000000"/>
                    </w:rPr>
                    <w:br/>
                    <w:t xml:space="preserve">3. 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ใฝ่เรียนรู้</w:t>
                  </w:r>
                </w:p>
                <w:p w14:paraId="5B596AAA" w14:textId="77777777" w:rsidR="007057C2" w:rsidRPr="004728C7" w:rsidRDefault="007057C2" w:rsidP="007057C2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</w:rPr>
                    <w:t xml:space="preserve">4. 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cs/>
                    </w:rPr>
                    <w:t>มุ่งมั่นในการทำงาน</w:t>
                  </w:r>
                </w:p>
                <w:p w14:paraId="3D31E636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054" w:type="dxa"/>
                </w:tcPr>
                <w:p w14:paraId="3E598441" w14:textId="08F19A86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ใบกิจกรรมเป้าหมายในชีวิตพิชิตความฝัน</w:t>
                  </w:r>
                </w:p>
              </w:tc>
              <w:tc>
                <w:tcPr>
                  <w:tcW w:w="2614" w:type="dxa"/>
                </w:tcPr>
                <w:p w14:paraId="2C459C10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1. ครูทักทายนักเรียนและร่วมกันตั้งกฎในการเรียนคาบกิจกรรมแนะแนว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sz w:val="28"/>
                    </w:rPr>
                    <w:tab/>
                    <w:t xml:space="preserve">   </w:t>
                  </w:r>
                </w:p>
                <w:p w14:paraId="504E0A23" w14:textId="1930556F" w:rsidR="007057C2" w:rsidRPr="004728C7" w:rsidRDefault="007057C2" w:rsidP="007057C2">
                  <w:pPr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2.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ครู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เปิดวิดีโอ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เป้าหมายชีวิตของแต่ละคนไม่เหมือนกัน ทำอย่างไรให้ไปถึงเป้าหมายนั้น</w:t>
                  </w:r>
                  <w:r w:rsidRPr="004728C7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</w:p>
                <w:p w14:paraId="3B9F5A1B" w14:textId="2AA79B25" w:rsidR="007057C2" w:rsidRPr="004728C7" w:rsidRDefault="007057C2" w:rsidP="007057C2">
                  <w:pPr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3.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ให้นักเรียนวางแผน เป้าหมายในชีวิต ภายใน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สัปดาห์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เดือน และ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ปี นักเรียนจะทำอย่างไรเพื่อให้ไปถึงเป้าหมายที่ตนเองตั้งไว้ </w:t>
                  </w:r>
                </w:p>
                <w:p w14:paraId="0B3374E7" w14:textId="7777777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479" w:type="dxa"/>
                </w:tcPr>
                <w:p w14:paraId="0B80EB24" w14:textId="58B1FCC7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สังเกตการตอบสนอง และการตรวจใบกิจกรรม </w:t>
                  </w:r>
                </w:p>
                <w:p w14:paraId="154FFDBE" w14:textId="1E53AF83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แบบประเมิน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การทำกิจกรรม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14:paraId="38C6187F" w14:textId="5E3AE465" w:rsidR="007057C2" w:rsidRPr="004728C7" w:rsidRDefault="007057C2" w:rsidP="007057C2">
                  <w:pPr>
                    <w:pStyle w:val="a5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การให้คะแนน</w:t>
                  </w:r>
                </w:p>
                <w:p w14:paraId="501879BD" w14:textId="6BC9808B" w:rsidR="007057C2" w:rsidRPr="004728C7" w:rsidRDefault="007057C2" w:rsidP="007057C2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073" w:type="dxa"/>
                </w:tcPr>
                <w:p w14:paraId="56032DDC" w14:textId="2BE5837E" w:rsidR="007057C2" w:rsidRPr="004728C7" w:rsidRDefault="007057C2" w:rsidP="008C2452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</w:rPr>
                    <w:t>VDO,</w:t>
                  </w:r>
                  <w:r w:rsidR="008C2452"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ใบกิจกรรม</w:t>
                  </w:r>
                </w:p>
              </w:tc>
            </w:tr>
          </w:tbl>
          <w:p w14:paraId="753CE3DB" w14:textId="77777777" w:rsidR="004728C7" w:rsidRDefault="004728C7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51DF98" w14:textId="77777777" w:rsidR="004728C7" w:rsidRDefault="004728C7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3F62BD" w14:textId="77777777" w:rsidR="004728C7" w:rsidRDefault="004728C7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85C6976" w14:textId="77777777" w:rsidR="004728C7" w:rsidRDefault="004728C7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36E51" w14:textId="548EDA73" w:rsidR="007057C2" w:rsidRPr="004728C7" w:rsidRDefault="000F2D7F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F0834" wp14:editId="7C7B2911">
                      <wp:simplePos x="0" y="0"/>
                      <wp:positionH relativeFrom="column">
                        <wp:posOffset>8330433</wp:posOffset>
                      </wp:positionH>
                      <wp:positionV relativeFrom="paragraph">
                        <wp:posOffset>-243394</wp:posOffset>
                      </wp:positionV>
                      <wp:extent cx="1440180" cy="335915"/>
                      <wp:effectExtent l="0" t="0" r="26670" b="260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2D018" w14:textId="77777777" w:rsidR="000F2D7F" w:rsidRPr="005254D2" w:rsidRDefault="000F2D7F" w:rsidP="000F2D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แบบบันทึก</w:t>
                                  </w:r>
                                  <w:r w:rsidRPr="005254D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F0834" id="Text Box 1" o:spid="_x0000_s1027" type="#_x0000_t202" style="position:absolute;left:0;text-align:left;margin-left:655.95pt;margin-top:-19.15pt;width:113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TsFwIAADI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">
                      <v:textbox>
                        <w:txbxContent>
                          <w:p w14:paraId="7932D018" w14:textId="77777777" w:rsidR="000F2D7F" w:rsidRPr="005254D2" w:rsidRDefault="000F2D7F" w:rsidP="000F2D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</w:t>
                            </w:r>
                            <w:r w:rsidRPr="005254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57C2"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บันทึกหน่วยการเรียนรู้</w:t>
            </w:r>
          </w:p>
          <w:p w14:paraId="305C0BB1" w14:textId="77777777" w:rsidR="007057C2" w:rsidRPr="004728C7" w:rsidRDefault="007057C2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กิจกรรมพัฒนาผู้เรียน  ชั้นมัธยมศึกษาปีที่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56395F37" w14:textId="40C65952" w:rsidR="007057C2" w:rsidRPr="004728C7" w:rsidRDefault="007057C2" w:rsidP="007057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 ก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 xml:space="preserve">20904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 แนะแนว ผู้จัดทำ นางสาว</w:t>
            </w:r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>ธัญ</w:t>
            </w:r>
            <w:proofErr w:type="spellStart"/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>ญา</w:t>
            </w:r>
            <w:proofErr w:type="spellEnd"/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เนื่องวงษา</w:t>
            </w:r>
          </w:p>
          <w:p w14:paraId="7206999E" w14:textId="2EF54E47" w:rsidR="007057C2" w:rsidRPr="004728C7" w:rsidRDefault="007057C2" w:rsidP="004728C7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หน่วยการเรียนรู้ที่ </w:t>
            </w:r>
            <w:r w:rsidR="004728C7" w:rsidRPr="004728C7">
              <w:rPr>
                <w:rFonts w:ascii="TH SarabunPSK" w:hAnsi="TH SarabunPSK" w:cs="TH SarabunPSK"/>
                <w:sz w:val="28"/>
              </w:rPr>
              <w:t>10</w:t>
            </w:r>
            <w:r w:rsidRPr="004728C7">
              <w:rPr>
                <w:rFonts w:ascii="TH SarabunPSK" w:hAnsi="TH SarabunPSK" w:cs="TH SarabunPSK"/>
                <w:sz w:val="28"/>
              </w:rPr>
              <w:t xml:space="preserve"> 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8C2452" w:rsidRPr="004728C7">
              <w:rPr>
                <w:rFonts w:ascii="TH SarabunPSK" w:hAnsi="TH SarabunPSK" w:cs="TH SarabunPSK" w:hint="cs"/>
                <w:sz w:val="28"/>
                <w:cs/>
              </w:rPr>
              <w:t>ทักษะการปฏิเสธ</w:t>
            </w:r>
          </w:p>
          <w:p w14:paraId="3FC78FE1" w14:textId="4CC549D2" w:rsidR="008C2452" w:rsidRPr="004728C7" w:rsidRDefault="007057C2" w:rsidP="008C2452">
            <w:pPr>
              <w:rPr>
                <w:rFonts w:ascii="TH SarabunPSK" w:hAnsi="TH SarabunPSK" w:cs="TH SarabunPSK"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สาระที่ </w:t>
            </w:r>
            <w:r w:rsidR="008C2452" w:rsidRPr="004728C7">
              <w:rPr>
                <w:rFonts w:ascii="TH SarabunPSK" w:hAnsi="TH SarabunPSK" w:cs="TH SarabunPSK"/>
                <w:sz w:val="28"/>
                <w:cs/>
              </w:rPr>
              <w:t>1</w:t>
            </w:r>
            <w:r w:rsidR="008C2452" w:rsidRPr="004728C7">
              <w:rPr>
                <w:rFonts w:ascii="TH SarabunPSK" w:hAnsi="TH SarabunPSK" w:cs="TH SarabunPSK"/>
                <w:sz w:val="28"/>
              </w:rPr>
              <w:t>.</w:t>
            </w:r>
            <w:r w:rsidR="008C2452" w:rsidRPr="004728C7">
              <w:rPr>
                <w:rFonts w:ascii="TH SarabunPSK" w:hAnsi="TH SarabunPSK" w:cs="TH SarabunPSK"/>
                <w:sz w:val="28"/>
                <w:cs/>
              </w:rPr>
              <w:t>1 รู้จักเข้าใจ รักและเห็นคุณค่าของตนเอง</w:t>
            </w:r>
          </w:p>
          <w:p w14:paraId="02403E09" w14:textId="1A0A52F2" w:rsidR="007057C2" w:rsidRPr="004728C7" w:rsidRDefault="008C2452" w:rsidP="008C2452">
            <w:pPr>
              <w:spacing w:line="259" w:lineRule="auto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728C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4728C7">
              <w:rPr>
                <w:rFonts w:ascii="TH SarabunPSK" w:hAnsi="TH SarabunPSK" w:cs="TH SarabunPSK"/>
                <w:sz w:val="28"/>
              </w:rPr>
              <w:t>1.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2 </w:t>
            </w:r>
            <w:bookmarkStart w:id="1" w:name="_Hlk62791936"/>
            <w:r w:rsidRPr="004728C7">
              <w:rPr>
                <w:rFonts w:ascii="TH SarabunPSK" w:hAnsi="TH SarabunPSK" w:cs="TH SarabunPSK"/>
                <w:sz w:val="28"/>
                <w:cs/>
              </w:rPr>
              <w:t>รู้จักเข้าใจ รักและเห็นคุณค่าผู้อื่นและปฏิบัติตนต่อผู้อื่นอย่างเหมาะสม</w:t>
            </w:r>
            <w:bookmarkEnd w:id="1"/>
          </w:p>
          <w:p w14:paraId="759887A7" w14:textId="77777777" w:rsidR="007057C2" w:rsidRPr="004728C7" w:rsidRDefault="007057C2" w:rsidP="007057C2">
            <w:pPr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มาตรฐานการเรียนรู้ </w:t>
            </w:r>
            <w:r w:rsidRPr="004728C7">
              <w:rPr>
                <w:rFonts w:ascii="TH SarabunPSK" w:hAnsi="TH SarabunPSK" w:cs="TH SarabunPSK"/>
                <w:sz w:val="28"/>
              </w:rPr>
              <w:t xml:space="preserve">1 </w:t>
            </w:r>
            <w:r w:rsidRPr="004728C7">
              <w:rPr>
                <w:rFonts w:ascii="TH SarabunPSK" w:hAnsi="TH SarabunPSK" w:cs="TH SarabunPSK" w:hint="cs"/>
                <w:sz w:val="28"/>
                <w:cs/>
              </w:rPr>
              <w:t>ผู้เรียนรู้จัก เข้าใจ รักและเห็นคุณค่าในตนเองและผู้อื่น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</w:p>
          <w:tbl>
            <w:tblPr>
              <w:tblStyle w:val="a3"/>
              <w:tblW w:w="14644" w:type="dxa"/>
              <w:tblLook w:val="04A0" w:firstRow="1" w:lastRow="0" w:firstColumn="1" w:lastColumn="0" w:noHBand="0" w:noVBand="1"/>
            </w:tblPr>
            <w:tblGrid>
              <w:gridCol w:w="2005"/>
              <w:gridCol w:w="1440"/>
              <w:gridCol w:w="1710"/>
              <w:gridCol w:w="2070"/>
              <w:gridCol w:w="1109"/>
              <w:gridCol w:w="1054"/>
              <w:gridCol w:w="2614"/>
              <w:gridCol w:w="1569"/>
              <w:gridCol w:w="1073"/>
            </w:tblGrid>
            <w:tr w:rsidR="008C2452" w:rsidRPr="004728C7" w14:paraId="1412E124" w14:textId="77777777" w:rsidTr="002E22D8">
              <w:tc>
                <w:tcPr>
                  <w:tcW w:w="2005" w:type="dxa"/>
                  <w:hideMark/>
                </w:tcPr>
                <w:p w14:paraId="77990E33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ตัวชี้วัด/</w:t>
                  </w:r>
                </w:p>
                <w:p w14:paraId="45C2A719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ผลการเรียนรู้</w:t>
                  </w:r>
                </w:p>
              </w:tc>
              <w:tc>
                <w:tcPr>
                  <w:tcW w:w="1440" w:type="dxa"/>
                  <w:hideMark/>
                </w:tcPr>
                <w:p w14:paraId="57914B90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จุดประสงค์</w:t>
                  </w:r>
                </w:p>
                <w:p w14:paraId="7C0CB936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1710" w:type="dxa"/>
                  <w:hideMark/>
                </w:tcPr>
                <w:p w14:paraId="0F2A4E06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สาระ</w:t>
                  </w:r>
                </w:p>
                <w:p w14:paraId="64FFE3F7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2070" w:type="dxa"/>
                  <w:hideMark/>
                </w:tcPr>
                <w:p w14:paraId="47D965E1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สมรรถนะสำคัญ</w:t>
                  </w:r>
                </w:p>
                <w:p w14:paraId="7A2638D5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ของผู้เรียน</w:t>
                  </w:r>
                </w:p>
              </w:tc>
              <w:tc>
                <w:tcPr>
                  <w:tcW w:w="0" w:type="auto"/>
                  <w:hideMark/>
                </w:tcPr>
                <w:p w14:paraId="275F4A40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คุณลักษณะ</w:t>
                  </w:r>
                </w:p>
                <w:p w14:paraId="0DB0514B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อันพึงประสงค์</w:t>
                  </w:r>
                </w:p>
              </w:tc>
              <w:tc>
                <w:tcPr>
                  <w:tcW w:w="1054" w:type="dxa"/>
                  <w:hideMark/>
                </w:tcPr>
                <w:p w14:paraId="402B6E22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ชิ้นงาน/</w:t>
                  </w:r>
                </w:p>
                <w:p w14:paraId="5D2CD78E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ภาระงาน</w:t>
                  </w:r>
                </w:p>
              </w:tc>
              <w:tc>
                <w:tcPr>
                  <w:tcW w:w="2614" w:type="dxa"/>
                  <w:hideMark/>
                </w:tcPr>
                <w:p w14:paraId="1C564E2F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กิจกรรมการเรียนรู้</w:t>
                  </w:r>
                </w:p>
              </w:tc>
              <w:tc>
                <w:tcPr>
                  <w:tcW w:w="0" w:type="auto"/>
                  <w:hideMark/>
                </w:tcPr>
                <w:p w14:paraId="3602349F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การวัดผลและประเมินผล</w:t>
                  </w:r>
                </w:p>
              </w:tc>
              <w:tc>
                <w:tcPr>
                  <w:tcW w:w="1073" w:type="dxa"/>
                  <w:hideMark/>
                </w:tcPr>
                <w:p w14:paraId="0DA97F8C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สื่อ</w:t>
                  </w:r>
                </w:p>
                <w:p w14:paraId="3A8ED1C9" w14:textId="77777777" w:rsidR="007057C2" w:rsidRPr="004240AD" w:rsidRDefault="007057C2" w:rsidP="007057C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</w:tr>
            <w:tr w:rsidR="008C2452" w:rsidRPr="004728C7" w14:paraId="60810408" w14:textId="77777777" w:rsidTr="002E22D8">
              <w:tc>
                <w:tcPr>
                  <w:tcW w:w="2005" w:type="dxa"/>
                </w:tcPr>
                <w:p w14:paraId="39BA3FD8" w14:textId="073D6633" w:rsidR="008C2452" w:rsidRPr="004728C7" w:rsidRDefault="008C2452" w:rsidP="008C2452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รู้จักเข้าใจ รักและเห็นคุณค่าผู้อื่นและปฏิบัติตนต่อผู้อื่นอย่างเหมาะสม</w:t>
                  </w:r>
                </w:p>
              </w:tc>
              <w:tc>
                <w:tcPr>
                  <w:tcW w:w="1440" w:type="dxa"/>
                </w:tcPr>
                <w:p w14:paraId="3874EEA1" w14:textId="5B73324E" w:rsidR="008C2452" w:rsidRPr="004728C7" w:rsidRDefault="008C2452" w:rsidP="008C2452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นักเรียนบอกความสำคัญและขั้นตอนการปฏิเสธ และยืนยันการปฏิเสธในสถานการณ์ หรือเป็นภัย              ต่อชีวิต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และ</w:t>
                  </w: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นักเรียนสามารถแสดงการปฏิเสธและยืนยันการปฏิเสธในสถานการณ์ที่ไม่</w:t>
                  </w: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lastRenderedPageBreak/>
                    <w:t>ต้องการ หรือเป็นภัยต่อชีวิต</w:t>
                  </w:r>
                </w:p>
                <w:p w14:paraId="39301DEE" w14:textId="77777777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CF4A061" w14:textId="77777777" w:rsidR="008C2452" w:rsidRPr="004728C7" w:rsidRDefault="008C2452" w:rsidP="008C2452">
                  <w:pPr>
                    <w:pStyle w:val="a5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lastRenderedPageBreak/>
                    <w:t>ทักษะการปฏิเส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ธ</w:t>
                  </w:r>
                </w:p>
                <w:p w14:paraId="05F912D9" w14:textId="77777777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589ABCC4" w14:textId="22DC5D51" w:rsidR="008C2452" w:rsidRPr="004728C7" w:rsidRDefault="008C2452" w:rsidP="008C2452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1. ความสามารถในการคิด</w:t>
                  </w:r>
                </w:p>
                <w:p w14:paraId="43489AD9" w14:textId="2001D478" w:rsidR="008C2452" w:rsidRPr="004728C7" w:rsidRDefault="008C2452" w:rsidP="008C2452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</w:rPr>
                    <w:t xml:space="preserve">2. </w:t>
                  </w: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ความสามารถในการแก้ปัญหา</w:t>
                  </w:r>
                </w:p>
                <w:p w14:paraId="53694309" w14:textId="151AC764" w:rsidR="008C2452" w:rsidRPr="004728C7" w:rsidRDefault="008C2452" w:rsidP="008C2452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</w:rPr>
                    <w:t xml:space="preserve">3. </w:t>
                  </w: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ความสามารถในการใช้ทักษะชีวิต</w:t>
                  </w:r>
                </w:p>
                <w:p w14:paraId="3F54CB13" w14:textId="77777777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0" w:type="auto"/>
                </w:tcPr>
                <w:p w14:paraId="77086C41" w14:textId="33B5DAFF" w:rsidR="008C2452" w:rsidRPr="004728C7" w:rsidRDefault="008C2452" w:rsidP="008C2452">
                  <w:pPr>
                    <w:rPr>
                      <w:rFonts w:ascii="TH SarabunPSK" w:eastAsia="Sarabun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1. ใฝ่เรียนรู้</w:t>
                  </w:r>
                </w:p>
                <w:p w14:paraId="7B963FEA" w14:textId="77777777" w:rsidR="008C2452" w:rsidRPr="004728C7" w:rsidRDefault="008C2452" w:rsidP="008C2452">
                  <w:pPr>
                    <w:rPr>
                      <w:rFonts w:ascii="TH SarabunPSK" w:eastAsia="Sarabun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</w:rPr>
                    <w:t xml:space="preserve">2. </w:t>
                  </w: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มีวินัย</w:t>
                  </w:r>
                </w:p>
                <w:p w14:paraId="32FF733E" w14:textId="33EBE3FD" w:rsidR="008C2452" w:rsidRPr="004728C7" w:rsidRDefault="008C2452" w:rsidP="008C2452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</w:rPr>
                    <w:t>3.</w:t>
                  </w: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ซื่อสัตย์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</w:tc>
              <w:tc>
                <w:tcPr>
                  <w:tcW w:w="1054" w:type="dxa"/>
                </w:tcPr>
                <w:p w14:paraId="0CF4D51D" w14:textId="5EE3E859" w:rsidR="008C2452" w:rsidRPr="004728C7" w:rsidRDefault="008C2452" w:rsidP="008C2452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การ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แสดงบทบาทสมมติ</w:t>
                  </w:r>
                </w:p>
              </w:tc>
              <w:tc>
                <w:tcPr>
                  <w:tcW w:w="2614" w:type="dxa"/>
                </w:tcPr>
                <w:p w14:paraId="5B7467DA" w14:textId="185CDC21" w:rsidR="008C2452" w:rsidRPr="004728C7" w:rsidRDefault="008C2452" w:rsidP="008C2452">
                  <w:pPr>
                    <w:spacing w:line="259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1.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ครู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ให้นักเรียนชมสื่อวีดีทัศน์ที่แสดงเรื่องราวของบุคคลที่ได้รับผลจากการกระทำที่ไม่เหมาะสม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(สื่อตัวอย่าง เช่น หนังสั้น เรื่อง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ฉันท้อง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) และให้นักเรียนช่วยกันคิดว่า ถ้าจะไม่ให้เกิดเหตุการณ์เช่นนั้น ควรปฏิเสธในเรื่องใด และควรปฏิเสธอย่างไร</w:t>
                  </w:r>
                </w:p>
                <w:p w14:paraId="3571217B" w14:textId="77777777" w:rsidR="008C2452" w:rsidRPr="004728C7" w:rsidRDefault="008C2452" w:rsidP="008C2452">
                  <w:pPr>
                    <w:spacing w:line="259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2.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ครูนำเสนอทักษะการปฏิเสธ และการยืนยันการปฏิเสธ โดยการอธิบายประกอบ</w:t>
                  </w:r>
                  <w:bookmarkStart w:id="2" w:name="_Hlk59154822"/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สื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่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อเรื่อง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ทักษะการปฏิเสธ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/การป้องกันการตั้งครรภ์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bookmarkEnd w:id="2"/>
                </w:p>
                <w:p w14:paraId="7F6B8351" w14:textId="3D8817A3" w:rsidR="008C2452" w:rsidRPr="004728C7" w:rsidRDefault="008C2452" w:rsidP="008C2452">
                  <w:pPr>
                    <w:spacing w:line="259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lastRenderedPageBreak/>
                    <w:t>3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ครู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ให้นักเรียนฝึกทักษะการปฏิเสธ และการยืนยันการปฏิเสธ โดยจับกลุ่ม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กลุ่มละ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>5-8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คน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ให้ตัวแทนกลุ่มออกมา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จับสลากหัวข้อ กลุ่มละ 1 สถานการณ์ และแสดงบทบาทสมมุติการใช้ทักษะปฏิเสธ สลับกันเป็นผู้ชักชวน ผู้ปฏิเสธ ผู้สังเกต และผู้สังเกตเป็นผู้ประเมินตามแบบประเมิน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  <w:p w14:paraId="27A066DE" w14:textId="77777777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0" w:type="auto"/>
                </w:tcPr>
                <w:p w14:paraId="26A2971C" w14:textId="2C6803D7" w:rsidR="008C2452" w:rsidRPr="004728C7" w:rsidRDefault="008C2452" w:rsidP="008C245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lastRenderedPageBreak/>
                    <w:t xml:space="preserve">สังเกตการตอบสนอง และการทำกิจกรรมกลุ่ม </w:t>
                  </w:r>
                </w:p>
                <w:p w14:paraId="468BE224" w14:textId="2D68165D" w:rsidR="008C2452" w:rsidRPr="004728C7" w:rsidRDefault="008C2452" w:rsidP="008C2452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แบบประเมิน </w:t>
                  </w:r>
                </w:p>
                <w:p w14:paraId="7F6F582A" w14:textId="77777777" w:rsidR="008C2452" w:rsidRPr="004728C7" w:rsidRDefault="008C2452" w:rsidP="008C2452">
                  <w:pPr>
                    <w:pStyle w:val="a5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การให้คะแนน</w:t>
                  </w:r>
                </w:p>
                <w:p w14:paraId="4F97285E" w14:textId="77777777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</w:tcPr>
                <w:p w14:paraId="74F47031" w14:textId="7846E9A4" w:rsidR="008C2452" w:rsidRPr="004728C7" w:rsidRDefault="008C2452" w:rsidP="007057C2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VDO,           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ใบกิจกรรม</w:t>
                  </w:r>
                </w:p>
              </w:tc>
            </w:tr>
          </w:tbl>
          <w:p w14:paraId="2C2CDADB" w14:textId="77777777" w:rsidR="004240AD" w:rsidRPr="004728C7" w:rsidRDefault="004240AD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31C6002E" w14:textId="42B6CD67" w:rsidR="004240AD" w:rsidRPr="004728C7" w:rsidRDefault="004240AD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79F2D1C4" w14:textId="736634E0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33076C23" w14:textId="3ECC50CF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3F44E3B9" w14:textId="50E117D5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665C283C" w14:textId="7880682D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71297324" w14:textId="5E332263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6ABB28F9" w14:textId="291FBFB6" w:rsidR="004728C7" w:rsidRP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420A6822" w14:textId="62D4E42B" w:rsid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1C422FF2" w14:textId="32362717" w:rsid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62865E77" w14:textId="57E2F583" w:rsid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38F18D37" w14:textId="25C33CAA" w:rsid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4DFB1CC0" w14:textId="358AC72B" w:rsidR="004728C7" w:rsidRDefault="004728C7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70AC638A" w14:textId="77777777" w:rsidR="00CE62A3" w:rsidRPr="004728C7" w:rsidRDefault="00CE62A3" w:rsidP="004240AD">
            <w:pPr>
              <w:rPr>
                <w:rFonts w:ascii="TH SarabunPSK" w:hAnsi="TH SarabunPSK" w:cs="TH SarabunPSK"/>
                <w:sz w:val="28"/>
              </w:rPr>
            </w:pPr>
          </w:p>
          <w:p w14:paraId="3FD45864" w14:textId="4AD59FEF" w:rsidR="008C2452" w:rsidRPr="004728C7" w:rsidRDefault="000F2D7F" w:rsidP="008C24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9F90CF" wp14:editId="1B91D3E1">
                      <wp:simplePos x="0" y="0"/>
                      <wp:positionH relativeFrom="column">
                        <wp:posOffset>8295137</wp:posOffset>
                      </wp:positionH>
                      <wp:positionV relativeFrom="paragraph">
                        <wp:posOffset>-224378</wp:posOffset>
                      </wp:positionV>
                      <wp:extent cx="1440180" cy="335915"/>
                      <wp:effectExtent l="0" t="0" r="26670" b="260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36086" w14:textId="77777777" w:rsidR="000F2D7F" w:rsidRPr="005254D2" w:rsidRDefault="000F2D7F" w:rsidP="000F2D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แบบบันทึก</w:t>
                                  </w:r>
                                  <w:r w:rsidRPr="005254D2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254D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F90CF" id="Text Box 2" o:spid="_x0000_s1028" type="#_x0000_t202" style="position:absolute;left:0;text-align:left;margin-left:653.15pt;margin-top:-17.65pt;width:113.4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">
                      <v:textbox>
                        <w:txbxContent>
                          <w:p w14:paraId="1BE36086" w14:textId="77777777" w:rsidR="000F2D7F" w:rsidRPr="005254D2" w:rsidRDefault="000F2D7F" w:rsidP="000F2D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</w:t>
                            </w:r>
                            <w:r w:rsidRPr="005254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452"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บันทึกหน่วยการเรียนรู้</w:t>
            </w:r>
          </w:p>
          <w:p w14:paraId="504FD7FB" w14:textId="2226F018" w:rsidR="008C2452" w:rsidRPr="004728C7" w:rsidRDefault="008C2452" w:rsidP="008C24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กิจกรรมพัฒนาผู้เรียน  ชั้นมัธยมศึกษาปีที่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6AAC6DF5" w14:textId="2DEF3F41" w:rsidR="004728C7" w:rsidRPr="004728C7" w:rsidRDefault="008C2452" w:rsidP="004728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 ก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</w:rPr>
              <w:t xml:space="preserve">20904 </w:t>
            </w:r>
            <w:r w:rsidRPr="004728C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 แนะแนว ผู้จัดทำ นางสาว</w:t>
            </w:r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>ธัญ</w:t>
            </w:r>
            <w:proofErr w:type="spellStart"/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>ญา</w:t>
            </w:r>
            <w:proofErr w:type="spellEnd"/>
            <w:r w:rsidR="00001DD3" w:rsidRPr="00001D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เนื่องวงษา</w:t>
            </w:r>
          </w:p>
          <w:p w14:paraId="66D05B4F" w14:textId="5E973A82" w:rsidR="008C2452" w:rsidRPr="004728C7" w:rsidRDefault="008C2452" w:rsidP="004728C7">
            <w:pPr>
              <w:spacing w:before="24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หน่วยการเรียนรู้ที่ </w:t>
            </w:r>
            <w:r w:rsidR="004728C7" w:rsidRPr="004728C7">
              <w:rPr>
                <w:rFonts w:ascii="TH SarabunPSK" w:hAnsi="TH SarabunPSK" w:cs="TH SarabunPSK"/>
                <w:sz w:val="28"/>
              </w:rPr>
              <w:t>8</w:t>
            </w:r>
            <w:r w:rsidRPr="004728C7">
              <w:rPr>
                <w:rFonts w:ascii="TH SarabunPSK" w:hAnsi="TH SarabunPSK" w:cs="TH SarabunPSK"/>
                <w:sz w:val="28"/>
              </w:rPr>
              <w:t xml:space="preserve"> 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324A8F" w:rsidRPr="004728C7">
              <w:rPr>
                <w:rStyle w:val="fontstyle01"/>
                <w:rFonts w:hint="cs"/>
                <w:sz w:val="28"/>
                <w:szCs w:val="28"/>
                <w:cs/>
              </w:rPr>
              <w:t>การพัฒนาด้านเชาว์ปัญญาและการเลือกตัดสินใจด้านแผนการเรียน</w:t>
            </w:r>
          </w:p>
          <w:p w14:paraId="78158FCD" w14:textId="3003D68A" w:rsidR="00CB44F8" w:rsidRPr="004728C7" w:rsidRDefault="008C2452" w:rsidP="00CB44F8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สาระที่ </w:t>
            </w:r>
            <w:r w:rsidR="00CB44F8" w:rsidRPr="004728C7">
              <w:rPr>
                <w:rFonts w:ascii="TH SarabunPSK" w:eastAsia="Sarabun" w:hAnsi="TH SarabunPSK" w:cs="TH SarabunPSK"/>
                <w:sz w:val="28"/>
              </w:rPr>
              <w:t>2</w:t>
            </w:r>
            <w:r w:rsidR="00324A8F" w:rsidRPr="004728C7">
              <w:rPr>
                <w:rFonts w:ascii="TH SarabunPSK" w:eastAsia="Sarabun" w:hAnsi="TH SarabunPSK" w:cs="TH SarabunPSK"/>
                <w:sz w:val="28"/>
              </w:rPr>
              <w:t>.1</w:t>
            </w:r>
            <w:r w:rsidR="00CB44F8" w:rsidRPr="004728C7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bookmarkStart w:id="3" w:name="_Hlk122904562"/>
            <w:r w:rsidR="00324A8F" w:rsidRPr="004728C7">
              <w:rPr>
                <w:rFonts w:ascii="TH SarabunPSK" w:hAnsi="TH SarabunPSK" w:cs="TH SarabunPSK" w:hint="cs"/>
                <w:sz w:val="28"/>
                <w:cs/>
              </w:rPr>
              <w:t>ผู้เรียนสามารถศึกษา วิเคราะห์ ตัดสินใจ แก้ไขปัญหาและวางแผนด้าน</w:t>
            </w:r>
            <w:bookmarkEnd w:id="3"/>
            <w:r w:rsidR="00324A8F" w:rsidRPr="004728C7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  <w:p w14:paraId="6B33A38E" w14:textId="1E4A45D3" w:rsidR="008C2452" w:rsidRPr="004728C7" w:rsidRDefault="00324A8F" w:rsidP="00324A8F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  <w:cs/>
              </w:rPr>
              <w:t xml:space="preserve">มาตรฐานการเรียนรู้ </w:t>
            </w:r>
            <w:r w:rsidRPr="004728C7">
              <w:rPr>
                <w:rFonts w:ascii="TH SarabunPSK" w:hAnsi="TH SarabunPSK" w:cs="TH SarabunPSK"/>
                <w:sz w:val="28"/>
              </w:rPr>
              <w:t>2</w:t>
            </w:r>
            <w:r w:rsidRPr="004728C7">
              <w:rPr>
                <w:rFonts w:ascii="TH SarabunPSK" w:hAnsi="TH SarabunPSK" w:cs="TH SarabunPSK" w:hint="cs"/>
                <w:sz w:val="28"/>
                <w:cs/>
              </w:rPr>
              <w:t xml:space="preserve"> ผู้เรียนสามารถวางแผนชีวิตด้านการศึกษาด้านอาชีพ ด้านส่วนตัว และสังคม</w:t>
            </w:r>
            <w:r w:rsidR="008C2452" w:rsidRPr="004728C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tbl>
            <w:tblPr>
              <w:tblStyle w:val="a3"/>
              <w:tblW w:w="14621" w:type="dxa"/>
              <w:tblLook w:val="04A0" w:firstRow="1" w:lastRow="0" w:firstColumn="1" w:lastColumn="0" w:noHBand="0" w:noVBand="1"/>
            </w:tblPr>
            <w:tblGrid>
              <w:gridCol w:w="2005"/>
              <w:gridCol w:w="1440"/>
              <w:gridCol w:w="1710"/>
              <w:gridCol w:w="2070"/>
              <w:gridCol w:w="1190"/>
              <w:gridCol w:w="1150"/>
              <w:gridCol w:w="2614"/>
              <w:gridCol w:w="1369"/>
              <w:gridCol w:w="1073"/>
            </w:tblGrid>
            <w:tr w:rsidR="008C2452" w:rsidRPr="004728C7" w14:paraId="6FE1EF87" w14:textId="77777777" w:rsidTr="00165975">
              <w:tc>
                <w:tcPr>
                  <w:tcW w:w="2005" w:type="dxa"/>
                  <w:hideMark/>
                </w:tcPr>
                <w:p w14:paraId="37166EAE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ตัวชี้วัด/</w:t>
                  </w:r>
                </w:p>
                <w:p w14:paraId="72A0D8DB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ผลการเรียนรู้</w:t>
                  </w:r>
                </w:p>
              </w:tc>
              <w:tc>
                <w:tcPr>
                  <w:tcW w:w="1440" w:type="dxa"/>
                  <w:hideMark/>
                </w:tcPr>
                <w:p w14:paraId="1FAC4CFC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จุดประสงค์</w:t>
                  </w:r>
                </w:p>
                <w:p w14:paraId="30122A1A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1710" w:type="dxa"/>
                  <w:hideMark/>
                </w:tcPr>
                <w:p w14:paraId="43E5F705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สาระ</w:t>
                  </w:r>
                </w:p>
                <w:p w14:paraId="684250E8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  <w:tc>
                <w:tcPr>
                  <w:tcW w:w="2070" w:type="dxa"/>
                  <w:hideMark/>
                </w:tcPr>
                <w:p w14:paraId="5326C92B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สมรรถนะสำคัญ</w:t>
                  </w:r>
                </w:p>
                <w:p w14:paraId="12005E40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ของผู้เรียน</w:t>
                  </w:r>
                </w:p>
              </w:tc>
              <w:tc>
                <w:tcPr>
                  <w:tcW w:w="1190" w:type="dxa"/>
                  <w:hideMark/>
                </w:tcPr>
                <w:p w14:paraId="332C78BF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คุณลักษณะ</w:t>
                  </w:r>
                </w:p>
                <w:p w14:paraId="4C20F367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อันพึงประสงค์</w:t>
                  </w:r>
                </w:p>
              </w:tc>
              <w:tc>
                <w:tcPr>
                  <w:tcW w:w="1150" w:type="dxa"/>
                  <w:hideMark/>
                </w:tcPr>
                <w:p w14:paraId="2726A337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ชิ้นงาน/</w:t>
                  </w:r>
                </w:p>
                <w:p w14:paraId="105044EF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ภาระงาน</w:t>
                  </w:r>
                </w:p>
              </w:tc>
              <w:tc>
                <w:tcPr>
                  <w:tcW w:w="2614" w:type="dxa"/>
                  <w:hideMark/>
                </w:tcPr>
                <w:p w14:paraId="72713107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กิจกรรมการเรียนรู้</w:t>
                  </w:r>
                </w:p>
              </w:tc>
              <w:tc>
                <w:tcPr>
                  <w:tcW w:w="0" w:type="auto"/>
                  <w:hideMark/>
                </w:tcPr>
                <w:p w14:paraId="7B72E030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การวัดผลและประเมินผล</w:t>
                  </w:r>
                </w:p>
              </w:tc>
              <w:tc>
                <w:tcPr>
                  <w:tcW w:w="1073" w:type="dxa"/>
                  <w:hideMark/>
                </w:tcPr>
                <w:p w14:paraId="010F7B04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สื่อ</w:t>
                  </w:r>
                </w:p>
                <w:p w14:paraId="49EEF962" w14:textId="77777777" w:rsidR="008C2452" w:rsidRPr="004240AD" w:rsidRDefault="008C2452" w:rsidP="008C2452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4240AD"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  <w:t>การเรียนรู้</w:t>
                  </w:r>
                </w:p>
              </w:tc>
            </w:tr>
            <w:tr w:rsidR="00165975" w:rsidRPr="004728C7" w14:paraId="2D5C5BA6" w14:textId="77777777" w:rsidTr="00165975">
              <w:tc>
                <w:tcPr>
                  <w:tcW w:w="2005" w:type="dxa"/>
                </w:tcPr>
                <w:p w14:paraId="45666EFC" w14:textId="29087E99" w:rsidR="00165975" w:rsidRPr="004728C7" w:rsidRDefault="00324A8F" w:rsidP="00324A8F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ผู้เรียนสามารถศึกษา วิเคราะห์ ตัดสินใจ แก้ไขปัญหาและวางแผนด้านการศึกษา</w:t>
                  </w:r>
                </w:p>
              </w:tc>
              <w:tc>
                <w:tcPr>
                  <w:tcW w:w="1440" w:type="dxa"/>
                </w:tcPr>
                <w:p w14:paraId="1F840B11" w14:textId="5DBBB30A" w:rsidR="00165975" w:rsidRPr="004728C7" w:rsidRDefault="00165975" w:rsidP="00165975">
                  <w:pPr>
                    <w:rPr>
                      <w:rStyle w:val="fontstyle01"/>
                      <w:sz w:val="28"/>
                      <w:szCs w:val="28"/>
                      <w:cs/>
                    </w:rPr>
                  </w:pPr>
                  <w:r w:rsidRPr="004728C7">
                    <w:rPr>
                      <w:rStyle w:val="fontstyle01"/>
                      <w:rFonts w:hint="cs"/>
                      <w:sz w:val="28"/>
                      <w:szCs w:val="28"/>
                      <w:cs/>
                    </w:rPr>
                    <w:t>นักเรียนรู้จักวิธีการส่งเสริมการเรียนรู้และการเลือกตัดสินใจด้านการเรียนได้ด้วยและ</w:t>
                  </w:r>
                  <w:r w:rsidRPr="004728C7">
                    <w:rPr>
                      <w:rStyle w:val="fontstyle01"/>
                      <w:sz w:val="28"/>
                      <w:szCs w:val="28"/>
                      <w:cs/>
                    </w:rPr>
                    <w:t>นักเรียนสามารถ</w:t>
                  </w:r>
                  <w:r w:rsidRPr="004728C7">
                    <w:rPr>
                      <w:rStyle w:val="fontstyle01"/>
                      <w:rFonts w:hint="cs"/>
                      <w:sz w:val="28"/>
                      <w:szCs w:val="28"/>
                      <w:cs/>
                    </w:rPr>
                    <w:t>ส่งเสริมการเรียนรู้และการตัดสินใจด้านการเรียนในเชิงสร้างสรรค์ด้านการศึกษาได้</w:t>
                  </w:r>
                </w:p>
                <w:p w14:paraId="65524092" w14:textId="77777777" w:rsidR="00165975" w:rsidRPr="004728C7" w:rsidRDefault="00165975" w:rsidP="00165975">
                  <w:pPr>
                    <w:rPr>
                      <w:rStyle w:val="fontstyle01"/>
                      <w:sz w:val="28"/>
                      <w:szCs w:val="28"/>
                    </w:rPr>
                  </w:pPr>
                </w:p>
                <w:p w14:paraId="05BC85D4" w14:textId="77777777" w:rsidR="00165975" w:rsidRPr="004728C7" w:rsidRDefault="00165975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1710" w:type="dxa"/>
                </w:tcPr>
                <w:p w14:paraId="48D29679" w14:textId="77777777" w:rsidR="00165975" w:rsidRPr="004728C7" w:rsidRDefault="00165975" w:rsidP="0016597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ระดับเชาว์ปัญญา หรือ ไอคิว รูปแบบการเรียนรู้ การเลือกและการตัดสินใจด้านการเรียน</w:t>
                  </w:r>
                </w:p>
                <w:p w14:paraId="2C66C60C" w14:textId="77777777" w:rsidR="00165975" w:rsidRPr="004728C7" w:rsidRDefault="00165975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2070" w:type="dxa"/>
                </w:tcPr>
                <w:p w14:paraId="073D77EA" w14:textId="77777777" w:rsidR="00165975" w:rsidRPr="004728C7" w:rsidRDefault="00165975" w:rsidP="00165975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1. ความสามารถในการคิด</w:t>
                  </w:r>
                </w:p>
                <w:p w14:paraId="5C2E0CBF" w14:textId="77777777" w:rsidR="00165975" w:rsidRPr="004728C7" w:rsidRDefault="00165975" w:rsidP="00165975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</w:rPr>
                    <w:t xml:space="preserve">2. </w:t>
                  </w: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ความสามารถในการแก้ปัญหา</w:t>
                  </w:r>
                </w:p>
                <w:p w14:paraId="6DABD2D3" w14:textId="77777777" w:rsidR="00165975" w:rsidRPr="004728C7" w:rsidRDefault="00165975" w:rsidP="00165975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AngsanaNew" w:hAnsi="TH SarabunPSK" w:cs="TH SarabunPSK"/>
                      <w:sz w:val="28"/>
                    </w:rPr>
                    <w:t xml:space="preserve">3. </w:t>
                  </w:r>
                  <w:r w:rsidRPr="004728C7">
                    <w:rPr>
                      <w:rFonts w:ascii="TH SarabunPSK" w:eastAsia="AngsanaNew" w:hAnsi="TH SarabunPSK" w:cs="TH SarabunPSK"/>
                      <w:sz w:val="28"/>
                      <w:cs/>
                    </w:rPr>
                    <w:t>ความสามารถในการใช้ทักษะชีวิต</w:t>
                  </w:r>
                </w:p>
                <w:p w14:paraId="7DC87E64" w14:textId="77777777" w:rsidR="00165975" w:rsidRPr="004728C7" w:rsidRDefault="00165975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1190" w:type="dxa"/>
                </w:tcPr>
                <w:p w14:paraId="73C3E7E1" w14:textId="77777777" w:rsidR="00165975" w:rsidRPr="004728C7" w:rsidRDefault="00165975" w:rsidP="00165975">
                  <w:pPr>
                    <w:rPr>
                      <w:rFonts w:ascii="TH SarabunPSK" w:eastAsia="Sarabun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1. ใฝ่เรียนรู้</w:t>
                  </w:r>
                </w:p>
                <w:p w14:paraId="3DA38D10" w14:textId="77777777" w:rsidR="00165975" w:rsidRPr="004728C7" w:rsidRDefault="00165975" w:rsidP="00165975">
                  <w:pPr>
                    <w:rPr>
                      <w:rFonts w:ascii="TH SarabunPSK" w:eastAsia="Sarabun" w:hAnsi="TH SarabunPSK" w:cs="TH SarabunPSK"/>
                      <w:sz w:val="28"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</w:rPr>
                    <w:t xml:space="preserve">2. </w:t>
                  </w: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มีวินัย</w:t>
                  </w:r>
                </w:p>
                <w:p w14:paraId="0FA5BFD6" w14:textId="46676F10" w:rsidR="00165975" w:rsidRPr="004728C7" w:rsidRDefault="00165975" w:rsidP="00165975">
                  <w:pPr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eastAsia="Sarabun" w:hAnsi="TH SarabunPSK" w:cs="TH SarabunPSK"/>
                      <w:sz w:val="28"/>
                    </w:rPr>
                    <w:t>3.</w:t>
                  </w:r>
                  <w:r w:rsidRPr="004728C7">
                    <w:rPr>
                      <w:rFonts w:ascii="TH SarabunPSK" w:eastAsia="Sarabun" w:hAnsi="TH SarabunPSK" w:cs="TH SarabunPSK"/>
                      <w:sz w:val="28"/>
                      <w:cs/>
                    </w:rPr>
                    <w:t>ซื่อสัตย์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</w:tc>
              <w:tc>
                <w:tcPr>
                  <w:tcW w:w="1150" w:type="dxa"/>
                </w:tcPr>
                <w:p w14:paraId="7C4D50CE" w14:textId="2E7F6DE3" w:rsidR="00165975" w:rsidRPr="004728C7" w:rsidRDefault="00165975" w:rsidP="00165975">
                  <w:pPr>
                    <w:spacing w:line="259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ใบกิจกรรมที่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1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เรื่อง“ คำถามเ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ช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าวน์ปัญญา”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ใบกิจกรรมที่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2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เรื่อง“ จัตุรัสวัดไอคิว” </w:t>
                  </w:r>
                </w:p>
                <w:p w14:paraId="64BD31CF" w14:textId="77777777" w:rsidR="00165975" w:rsidRPr="004728C7" w:rsidRDefault="00165975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2614" w:type="dxa"/>
                </w:tcPr>
                <w:p w14:paraId="25A687E4" w14:textId="4C9115B9" w:rsidR="00165975" w:rsidRPr="004728C7" w:rsidRDefault="00165975" w:rsidP="0016597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1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ครูตั้งคำถาม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IQ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หมายถึงอะไร และเกี่ยวข้องกับนักเรียนอย่างไร สุ่มให้นักเรียนตอบ 2-3 คนแบ่งกลุ่มนักเรียนออกเป็น 5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กลุ่มกลุ่มละเท่า ๆ กันโดยแต่ละกลุ่มจะต้องมีประธานรองประธานเลขานุการและสมาชิกกลุ่มพร้อมทั้งแจกใบความรู้ที่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1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เรื่อง“ ความฉลาดตามธรรมชาติของคนเราและไอคิว” ให้นักเรียนศึกษาเกี่ยวกับใบกิจกรรมให้เข้าใจ</w:t>
                  </w:r>
                </w:p>
                <w:p w14:paraId="06E0F891" w14:textId="77777777" w:rsidR="00165975" w:rsidRPr="004728C7" w:rsidRDefault="00165975" w:rsidP="0016597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2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นักเรียนทำใบกิจกรรมที่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1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เรื่อง“ คำถามเขาวน์ปัญญา” โดยให้ผู้เรียนทุกคนร่วมกันอภิปรายและตอบคำถามลงในใบ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lastRenderedPageBreak/>
                    <w:t xml:space="preserve">กิจกรรมต่อจากนั้นครูให้ผู้เรียนบันทึกความคิดของกลุ่มที่ได้ลงในกระดาษ 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>A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4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แล้วส่งตัวแทนแต่ละกลุ่ม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5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กลุ่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มออกมานำเสนอหน้าชั้นเรียนทีละกลุ่ม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</w:p>
                <w:p w14:paraId="492CAD76" w14:textId="43308989" w:rsidR="00165975" w:rsidRPr="004728C7" w:rsidRDefault="00165975" w:rsidP="00165975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3</w:t>
                  </w:r>
                  <w:r w:rsidRPr="004728C7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ครูและนักเรียนร่วมกันแสดงความคิดเห็นเกี่ยวกับการพัฒนาเชาวน์ปัญญาของตนเอง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พ</w:t>
                  </w: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ร้อมทั้งให้บอกเหตุผลในการเลือกและตัดสินใจแนวทางในการนำไปพัฒนาการเรียนของตนเอง</w:t>
                  </w:r>
                </w:p>
              </w:tc>
              <w:tc>
                <w:tcPr>
                  <w:tcW w:w="0" w:type="auto"/>
                </w:tcPr>
                <w:p w14:paraId="09A8ECA6" w14:textId="72314C14" w:rsidR="00CB44F8" w:rsidRPr="004728C7" w:rsidRDefault="00CB44F8" w:rsidP="00CB44F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lastRenderedPageBreak/>
                    <w:t>สังเกตการตอบสนอง และการทำ</w:t>
                  </w:r>
                  <w:r w:rsidR="00D00314"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>ใบกิจกรรม</w:t>
                  </w: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14:paraId="308B636A" w14:textId="77777777" w:rsidR="00CB44F8" w:rsidRPr="004728C7" w:rsidRDefault="00CB44F8" w:rsidP="00CB44F8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แบบประเมิน </w:t>
                  </w:r>
                </w:p>
                <w:p w14:paraId="6E719B71" w14:textId="77777777" w:rsidR="00CB44F8" w:rsidRPr="004728C7" w:rsidRDefault="00CB44F8" w:rsidP="00CB44F8">
                  <w:pPr>
                    <w:pStyle w:val="a5"/>
                    <w:rPr>
                      <w:rFonts w:ascii="TH SarabunPSK" w:hAnsi="TH SarabunPSK" w:cs="TH SarabunPSK"/>
                      <w:sz w:val="28"/>
                    </w:rPr>
                  </w:pPr>
                  <w:r w:rsidRPr="004728C7">
                    <w:rPr>
                      <w:rFonts w:ascii="TH SarabunPSK" w:hAnsi="TH SarabunPSK" w:cs="TH SarabunPSK"/>
                      <w:sz w:val="28"/>
                      <w:cs/>
                    </w:rPr>
                    <w:t>การให้คะแนน</w:t>
                  </w:r>
                </w:p>
                <w:p w14:paraId="52076AD9" w14:textId="77777777" w:rsidR="00165975" w:rsidRPr="004728C7" w:rsidRDefault="00165975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1073" w:type="dxa"/>
                </w:tcPr>
                <w:p w14:paraId="019ADEA7" w14:textId="3E820054" w:rsidR="00165975" w:rsidRPr="004728C7" w:rsidRDefault="00CB44F8" w:rsidP="00165975">
                  <w:pPr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8"/>
                      <w:cs/>
                    </w:rPr>
                  </w:pPr>
                  <w:r w:rsidRPr="004728C7">
                    <w:rPr>
                      <w:rFonts w:ascii="TH SarabunPSK" w:eastAsia="Times New Roman" w:hAnsi="TH SarabunPSK" w:cs="TH SarabunPSK" w:hint="cs"/>
                      <w:color w:val="000000"/>
                      <w:sz w:val="28"/>
                      <w:cs/>
                    </w:rPr>
                    <w:t>ใบความรู้</w:t>
                  </w:r>
                </w:p>
              </w:tc>
            </w:tr>
          </w:tbl>
          <w:p w14:paraId="2BE0B696" w14:textId="7C51FEE4" w:rsidR="00CE62A3" w:rsidRPr="004728C7" w:rsidRDefault="00CE62A3" w:rsidP="004240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25AF27" w14:textId="77777777" w:rsidR="009B6CC2" w:rsidRPr="004728C7" w:rsidRDefault="009B6CC2" w:rsidP="009B6CC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4F4CF4AC" w14:textId="2EF05A40" w:rsidR="009B6CC2" w:rsidRDefault="009B6CC2">
      <w:pPr>
        <w:rPr>
          <w:rFonts w:ascii="TH SarabunPSK" w:hAnsi="TH SarabunPSK" w:cs="TH SarabunPSK"/>
        </w:rPr>
      </w:pPr>
      <w:r w:rsidRPr="00CE62A3">
        <w:rPr>
          <w:rFonts w:ascii="TH SarabunPSK" w:hAnsi="TH SarabunPSK" w:cs="TH SarabunPSK"/>
          <w:cs/>
        </w:rPr>
        <w:t xml:space="preserve"> </w:t>
      </w:r>
    </w:p>
    <w:p w14:paraId="55C30844" w14:textId="677650E0" w:rsidR="00324A8F" w:rsidRDefault="00324A8F">
      <w:pPr>
        <w:rPr>
          <w:rFonts w:ascii="TH SarabunPSK" w:hAnsi="TH SarabunPSK" w:cs="TH SarabunPSK"/>
        </w:rPr>
      </w:pPr>
    </w:p>
    <w:p w14:paraId="41099F54" w14:textId="29324052" w:rsidR="004728C7" w:rsidRDefault="004728C7">
      <w:pPr>
        <w:rPr>
          <w:rFonts w:ascii="TH SarabunPSK" w:hAnsi="TH SarabunPSK" w:cs="TH SarabunPSK"/>
        </w:rPr>
      </w:pPr>
    </w:p>
    <w:p w14:paraId="07DA455C" w14:textId="5BA39D68" w:rsidR="004728C7" w:rsidRDefault="004728C7">
      <w:pPr>
        <w:rPr>
          <w:rFonts w:ascii="TH SarabunPSK" w:hAnsi="TH SarabunPSK" w:cs="TH SarabunPSK"/>
        </w:rPr>
      </w:pPr>
    </w:p>
    <w:p w14:paraId="2EDA8775" w14:textId="108B63D5" w:rsidR="004728C7" w:rsidRDefault="004728C7">
      <w:pPr>
        <w:rPr>
          <w:rFonts w:ascii="TH SarabunPSK" w:hAnsi="TH SarabunPSK" w:cs="TH SarabunPSK"/>
        </w:rPr>
      </w:pPr>
    </w:p>
    <w:p w14:paraId="4E818B10" w14:textId="5AC0D6DA" w:rsidR="004728C7" w:rsidRDefault="004728C7">
      <w:pPr>
        <w:rPr>
          <w:rFonts w:ascii="TH SarabunPSK" w:hAnsi="TH SarabunPSK" w:cs="TH SarabunPSK"/>
        </w:rPr>
      </w:pPr>
    </w:p>
    <w:p w14:paraId="32FF5492" w14:textId="085C23AF" w:rsidR="004728C7" w:rsidRDefault="004728C7">
      <w:pPr>
        <w:rPr>
          <w:rFonts w:ascii="TH SarabunPSK" w:hAnsi="TH SarabunPSK" w:cs="TH SarabunPSK"/>
        </w:rPr>
      </w:pPr>
    </w:p>
    <w:p w14:paraId="51D19E5B" w14:textId="71B4E238" w:rsidR="004728C7" w:rsidRDefault="004728C7">
      <w:pPr>
        <w:rPr>
          <w:rFonts w:ascii="TH SarabunPSK" w:hAnsi="TH SarabunPSK" w:cs="TH SarabunPSK"/>
        </w:rPr>
      </w:pPr>
    </w:p>
    <w:p w14:paraId="43578464" w14:textId="0F7EC886" w:rsidR="004728C7" w:rsidRDefault="004728C7">
      <w:pPr>
        <w:rPr>
          <w:rFonts w:ascii="TH SarabunPSK" w:hAnsi="TH SarabunPSK" w:cs="TH SarabunPSK"/>
        </w:rPr>
      </w:pPr>
    </w:p>
    <w:p w14:paraId="0DDF6824" w14:textId="4EAAEE0A" w:rsidR="004728C7" w:rsidRDefault="004728C7">
      <w:pPr>
        <w:rPr>
          <w:rFonts w:ascii="TH SarabunPSK" w:hAnsi="TH SarabunPSK" w:cs="TH SarabunPSK"/>
        </w:rPr>
      </w:pPr>
    </w:p>
    <w:p w14:paraId="0E7AE1FC" w14:textId="77777777" w:rsidR="004728C7" w:rsidRDefault="004728C7">
      <w:pPr>
        <w:rPr>
          <w:rFonts w:ascii="TH SarabunPSK" w:hAnsi="TH SarabunPSK" w:cs="TH SarabunPSK"/>
        </w:rPr>
      </w:pPr>
    </w:p>
    <w:p w14:paraId="59A3BA75" w14:textId="10D44EFF" w:rsidR="00324A8F" w:rsidRPr="00D00314" w:rsidRDefault="00C851E5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738D8" wp14:editId="3A3D155C">
                <wp:simplePos x="0" y="0"/>
                <wp:positionH relativeFrom="column">
                  <wp:posOffset>7897091</wp:posOffset>
                </wp:positionH>
                <wp:positionV relativeFrom="paragraph">
                  <wp:posOffset>-225632</wp:posOffset>
                </wp:positionV>
                <wp:extent cx="1440180" cy="335915"/>
                <wp:effectExtent l="0" t="0" r="2667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C9319" w14:textId="77777777" w:rsidR="00C851E5" w:rsidRPr="005254D2" w:rsidRDefault="00C851E5" w:rsidP="00C851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</w:t>
                            </w:r>
                            <w:r w:rsidRPr="005254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38D8" id="Text Box 3" o:spid="_x0000_s1029" type="#_x0000_t202" style="position:absolute;left:0;text-align:left;margin-left:621.8pt;margin-top:-17.75pt;width:113.4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">
                <v:textbox>
                  <w:txbxContent>
                    <w:p w14:paraId="731C9319" w14:textId="77777777" w:rsidR="00C851E5" w:rsidRPr="005254D2" w:rsidRDefault="00C851E5" w:rsidP="00C851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4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</w:t>
                      </w:r>
                      <w:r w:rsidRPr="005254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254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24A8F" w:rsidRPr="00D00314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935075F" w14:textId="508A9D94" w:rsidR="00324A8F" w:rsidRPr="00D00314" w:rsidRDefault="00324A8F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กิจกรรมพัฒนาผู้เรียน  ชั้นมัธยมศึกษาปีที่ </w:t>
      </w:r>
      <w:r w:rsidRPr="00D0031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0268C4CC" w14:textId="5ECDA930" w:rsidR="00324A8F" w:rsidRPr="00D00314" w:rsidRDefault="00324A8F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D00314">
        <w:rPr>
          <w:rFonts w:ascii="TH SarabunPSK" w:hAnsi="TH SarabunPSK" w:cs="TH SarabunPSK"/>
          <w:b/>
          <w:bCs/>
          <w:sz w:val="32"/>
          <w:szCs w:val="32"/>
        </w:rPr>
        <w:t xml:space="preserve">20904 </w:t>
      </w: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>รายวิชา แนะแนว ผู้จัดทำ นางสาว</w:t>
      </w:r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>ธัญ</w:t>
      </w:r>
      <w:proofErr w:type="spellStart"/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>ญา</w:t>
      </w:r>
      <w:proofErr w:type="spellEnd"/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เนื่องวงษา</w:t>
      </w:r>
    </w:p>
    <w:p w14:paraId="1627C885" w14:textId="73C1634E" w:rsidR="00324A8F" w:rsidRPr="00324A8F" w:rsidRDefault="00324A8F" w:rsidP="004728C7">
      <w:pPr>
        <w:pStyle w:val="a5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728C7">
        <w:rPr>
          <w:rFonts w:ascii="TH SarabunPSK" w:hAnsi="TH SarabunPSK" w:cs="TH SarabunPSK"/>
          <w:sz w:val="32"/>
          <w:szCs w:val="32"/>
        </w:rPr>
        <w:t>14</w:t>
      </w:r>
      <w:r w:rsidRPr="00324A8F">
        <w:rPr>
          <w:rFonts w:ascii="TH SarabunPSK" w:hAnsi="TH SarabunPSK" w:cs="TH SarabunPSK"/>
          <w:sz w:val="32"/>
          <w:szCs w:val="32"/>
        </w:rPr>
        <w:t xml:space="preserve"> </w:t>
      </w:r>
      <w:r w:rsidRPr="00324A8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00314">
        <w:rPr>
          <w:rFonts w:ascii="TH SarabunPSK" w:hAnsi="TH SarabunPSK" w:cs="TH SarabunPSK" w:hint="cs"/>
          <w:sz w:val="32"/>
          <w:szCs w:val="32"/>
          <w:cs/>
        </w:rPr>
        <w:t>อาชีพที่ใช่ อย่างใจที่ชอบ</w:t>
      </w:r>
    </w:p>
    <w:p w14:paraId="5D5A54D3" w14:textId="66C3E835" w:rsidR="00324A8F" w:rsidRPr="00324A8F" w:rsidRDefault="00324A8F" w:rsidP="00324A8F">
      <w:pPr>
        <w:pStyle w:val="a5"/>
        <w:rPr>
          <w:rFonts w:ascii="TH SarabunPSK" w:hAnsi="TH SarabunPSK" w:cs="TH SarabunPSK"/>
          <w:sz w:val="32"/>
          <w:szCs w:val="32"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324A8F">
        <w:rPr>
          <w:rFonts w:ascii="TH SarabunPSK" w:hAnsi="TH SarabunPSK" w:cs="TH SarabunPSK"/>
          <w:sz w:val="32"/>
          <w:szCs w:val="32"/>
        </w:rPr>
        <w:t xml:space="preserve">2.2 </w:t>
      </w:r>
      <w:r w:rsidRPr="00324A8F">
        <w:rPr>
          <w:rFonts w:ascii="TH SarabunPSK" w:hAnsi="TH SarabunPSK" w:cs="TH SarabunPSK"/>
          <w:sz w:val="32"/>
          <w:szCs w:val="32"/>
          <w:cs/>
        </w:rPr>
        <w:t>ผู้เรียนสามารถคิดวิเคราะห์ ตัดสินใจ แก้ปัญหาและวางแผนด้านอาชีพ</w:t>
      </w:r>
    </w:p>
    <w:p w14:paraId="6D74F942" w14:textId="77777777" w:rsidR="00324A8F" w:rsidRPr="00324A8F" w:rsidRDefault="00324A8F" w:rsidP="00324A8F">
      <w:pPr>
        <w:pStyle w:val="a5"/>
        <w:rPr>
          <w:rFonts w:ascii="TH SarabunPSK" w:hAnsi="TH SarabunPSK" w:cs="TH SarabunPSK"/>
          <w:sz w:val="32"/>
          <w:szCs w:val="32"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24A8F">
        <w:rPr>
          <w:rFonts w:ascii="TH SarabunPSK" w:hAnsi="TH SarabunPSK" w:cs="TH SarabunPSK"/>
          <w:sz w:val="32"/>
          <w:szCs w:val="32"/>
        </w:rPr>
        <w:t>2</w:t>
      </w:r>
      <w:r w:rsidRPr="00324A8F">
        <w:rPr>
          <w:rFonts w:ascii="TH SarabunPSK" w:hAnsi="TH SarabunPSK" w:cs="TH SarabunPSK"/>
          <w:sz w:val="32"/>
          <w:szCs w:val="32"/>
          <w:cs/>
        </w:rPr>
        <w:t xml:space="preserve"> ผู้เรียนสามารถวางแผนชีวิตด้านการศึกษาด้านอาชีพ ด้านส่วนตัว และสังคม </w:t>
      </w:r>
    </w:p>
    <w:tbl>
      <w:tblPr>
        <w:tblStyle w:val="a3"/>
        <w:tblW w:w="14170" w:type="dxa"/>
        <w:tblInd w:w="-95" w:type="dxa"/>
        <w:tblLook w:val="04A0" w:firstRow="1" w:lastRow="0" w:firstColumn="1" w:lastColumn="0" w:noHBand="0" w:noVBand="1"/>
      </w:tblPr>
      <w:tblGrid>
        <w:gridCol w:w="1578"/>
        <w:gridCol w:w="1629"/>
        <w:gridCol w:w="1700"/>
        <w:gridCol w:w="1708"/>
        <w:gridCol w:w="2295"/>
        <w:gridCol w:w="1350"/>
        <w:gridCol w:w="1864"/>
        <w:gridCol w:w="1142"/>
        <w:gridCol w:w="904"/>
      </w:tblGrid>
      <w:tr w:rsidR="00D00314" w:rsidRPr="004240AD" w14:paraId="247642EB" w14:textId="77777777" w:rsidTr="00D00314">
        <w:tc>
          <w:tcPr>
            <w:tcW w:w="1578" w:type="dxa"/>
            <w:hideMark/>
          </w:tcPr>
          <w:p w14:paraId="3B8B48FF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ตัวชี้วัด/</w:t>
            </w:r>
          </w:p>
          <w:p w14:paraId="697C2764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29" w:type="dxa"/>
            <w:hideMark/>
          </w:tcPr>
          <w:p w14:paraId="5B000F7A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C5EA798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0" w:type="dxa"/>
            <w:hideMark/>
          </w:tcPr>
          <w:p w14:paraId="465037C1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0E77B02C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8" w:type="dxa"/>
            <w:hideMark/>
          </w:tcPr>
          <w:p w14:paraId="20AE3F49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57BE88F1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295" w:type="dxa"/>
            <w:hideMark/>
          </w:tcPr>
          <w:p w14:paraId="439872F2" w14:textId="546BE58B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A7E8F3F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  <w:hideMark/>
          </w:tcPr>
          <w:p w14:paraId="744A3BDA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ชิ้นงาน/</w:t>
            </w:r>
          </w:p>
          <w:p w14:paraId="5EE6FD79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64" w:type="dxa"/>
            <w:hideMark/>
          </w:tcPr>
          <w:p w14:paraId="5E96FEB8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0" w:type="auto"/>
            <w:hideMark/>
          </w:tcPr>
          <w:p w14:paraId="61B6CB08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04" w:type="dxa"/>
            <w:hideMark/>
          </w:tcPr>
          <w:p w14:paraId="3C97EB37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2B2779BE" w14:textId="77777777" w:rsidR="00324A8F" w:rsidRPr="004240AD" w:rsidRDefault="00324A8F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D00314" w:rsidRPr="004240AD" w14:paraId="799AA5AE" w14:textId="77777777" w:rsidTr="00D00314">
        <w:tc>
          <w:tcPr>
            <w:tcW w:w="1578" w:type="dxa"/>
          </w:tcPr>
          <w:p w14:paraId="178813D8" w14:textId="76993AE3" w:rsidR="00324A8F" w:rsidRPr="00324A8F" w:rsidRDefault="00324A8F" w:rsidP="00D0031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24A8F">
              <w:rPr>
                <w:rFonts w:ascii="TH SarabunPSK" w:hAnsi="TH SarabunPSK" w:cs="TH SarabunPSK"/>
                <w:sz w:val="28"/>
                <w:cs/>
              </w:rPr>
              <w:t>ผู้เรียนสามารถคิดวิเคราะห์ ตัดสินใจ แก้ปัญหาและวางแผนด้านอาชีพ</w:t>
            </w:r>
          </w:p>
        </w:tc>
        <w:tc>
          <w:tcPr>
            <w:tcW w:w="1629" w:type="dxa"/>
          </w:tcPr>
          <w:p w14:paraId="3F038E4A" w14:textId="1F040409" w:rsidR="00324A8F" w:rsidRPr="00324A8F" w:rsidRDefault="00324A8F" w:rsidP="00324A8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24A8F">
              <w:rPr>
                <w:rFonts w:ascii="TH SarabunPSK" w:eastAsia="Times New Roman" w:hAnsi="TH SarabunPSK" w:cs="TH SarabunPSK" w:hint="cs"/>
                <w:sz w:val="28"/>
                <w:cs/>
              </w:rPr>
              <w:t>นักเรียน</w:t>
            </w:r>
            <w:r w:rsidRPr="00324A8F">
              <w:rPr>
                <w:rFonts w:ascii="TH SarabunPSK" w:eastAsia="Times New Roman" w:hAnsi="TH SarabunPSK" w:cs="TH SarabunPSK"/>
                <w:sz w:val="28"/>
                <w:cs/>
              </w:rPr>
              <w:t>วางแผนเข้าสู่อาชีพที่สอดคล้องกับความสนใจบุคลิกภาพ และความสามารถของตน</w:t>
            </w:r>
            <w:r w:rsidRPr="00324A8F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324A8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324A8F">
              <w:rPr>
                <w:rFonts w:ascii="TH SarabunPSK" w:hAnsi="TH SarabunPSK" w:cs="TH SarabunPSK" w:hint="cs"/>
                <w:sz w:val="28"/>
                <w:cs/>
              </w:rPr>
              <w:t>ตัดสินใจเลือกอาชีพได้อย่างมีเหตุผล</w:t>
            </w:r>
          </w:p>
          <w:p w14:paraId="5A6E0981" w14:textId="77777777" w:rsidR="00324A8F" w:rsidRPr="00324A8F" w:rsidRDefault="00324A8F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0" w:type="dxa"/>
          </w:tcPr>
          <w:p w14:paraId="51FBD2FF" w14:textId="77777777" w:rsidR="00324A8F" w:rsidRPr="00324A8F" w:rsidRDefault="00324A8F" w:rsidP="00324A8F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4A8F">
              <w:rPr>
                <w:rFonts w:ascii="TH SarabunPSK" w:hAnsi="TH SarabunPSK" w:cs="TH SarabunPSK"/>
                <w:sz w:val="28"/>
                <w:cs/>
              </w:rPr>
              <w:t>บุคลิกภาพทางอาชีพและอาชีพที่สอดคล้องกับบุคลิกภาพของตน ข้อมูลอาชีพที่สนใจ และวางแผนเข้าสู่อาชีพที่สอดคล้องกับความสนใจบุคลิกภาพ และความสามารถ</w:t>
            </w:r>
          </w:p>
          <w:p w14:paraId="4A6F7101" w14:textId="77777777" w:rsidR="00324A8F" w:rsidRPr="00324A8F" w:rsidRDefault="00324A8F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8" w:type="dxa"/>
          </w:tcPr>
          <w:p w14:paraId="64A9BD02" w14:textId="79FA2A26" w:rsidR="00324A8F" w:rsidRPr="00D00314" w:rsidRDefault="00324A8F" w:rsidP="00D00314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00314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C855300" w14:textId="76176558" w:rsidR="00324A8F" w:rsidRPr="00D00314" w:rsidRDefault="00324A8F" w:rsidP="00D00314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00314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  <w:p w14:paraId="304F16B8" w14:textId="1BCD3105" w:rsidR="00324A8F" w:rsidRPr="00324A8F" w:rsidRDefault="00324A8F" w:rsidP="00D00314">
            <w:pPr>
              <w:pStyle w:val="a5"/>
              <w:rPr>
                <w:cs/>
              </w:rPr>
            </w:pPr>
            <w:r w:rsidRPr="00D0031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00314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2295" w:type="dxa"/>
          </w:tcPr>
          <w:p w14:paraId="6DC73495" w14:textId="77777777" w:rsidR="00324A8F" w:rsidRPr="00324A8F" w:rsidRDefault="00324A8F" w:rsidP="00D00314">
            <w:pPr>
              <w:numPr>
                <w:ilvl w:val="0"/>
                <w:numId w:val="3"/>
              </w:numPr>
              <w:ind w:left="1081" w:right="-30" w:hanging="1081"/>
              <w:rPr>
                <w:rFonts w:ascii="TH SarabunPSK" w:hAnsi="TH SarabunPSK" w:cs="TH SarabunPSK"/>
                <w:sz w:val="28"/>
                <w:cs/>
              </w:rPr>
            </w:pPr>
            <w:r w:rsidRPr="00324A8F">
              <w:rPr>
                <w:rFonts w:ascii="TH SarabunPSK" w:eastAsia="Sarabun" w:hAnsi="TH SarabunPSK" w:cs="TH SarabunPSK"/>
                <w:sz w:val="28"/>
                <w:cs/>
              </w:rPr>
              <w:t>ใฝ่เรียนรู้</w:t>
            </w:r>
            <w:r w:rsidRPr="00324A8F">
              <w:rPr>
                <w:rFonts w:ascii="TH SarabunPSK" w:hAnsi="TH SarabunPSK" w:cs="TH SarabunPSK"/>
                <w:sz w:val="28"/>
                <w:cs/>
              </w:rPr>
              <w:tab/>
            </w:r>
            <w:r w:rsidRPr="00324A8F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1C9C9B" w14:textId="77777777" w:rsidR="00324A8F" w:rsidRPr="00324A8F" w:rsidRDefault="00324A8F" w:rsidP="00324A8F">
            <w:pPr>
              <w:numPr>
                <w:ilvl w:val="0"/>
                <w:numId w:val="3"/>
              </w:numPr>
              <w:ind w:hanging="1440"/>
              <w:rPr>
                <w:rFonts w:ascii="TH SarabunPSK" w:hAnsi="TH SarabunPSK" w:cs="TH SarabunPSK"/>
                <w:sz w:val="28"/>
              </w:rPr>
            </w:pPr>
            <w:r w:rsidRPr="00324A8F">
              <w:rPr>
                <w:rFonts w:ascii="TH SarabunPSK" w:eastAsia="Sarabun" w:hAnsi="TH SarabunPSK" w:cs="TH SarabunPSK"/>
                <w:sz w:val="28"/>
                <w:cs/>
              </w:rPr>
              <w:t>มีวินัย</w:t>
            </w:r>
          </w:p>
          <w:p w14:paraId="583F9285" w14:textId="77777777" w:rsidR="00324A8F" w:rsidRPr="00324A8F" w:rsidRDefault="00324A8F" w:rsidP="00324A8F">
            <w:pPr>
              <w:numPr>
                <w:ilvl w:val="0"/>
                <w:numId w:val="3"/>
              </w:numPr>
              <w:ind w:hanging="1440"/>
              <w:rPr>
                <w:rFonts w:ascii="TH SarabunPSK" w:hAnsi="TH SarabunPSK" w:cs="TH SarabunPSK"/>
                <w:sz w:val="28"/>
              </w:rPr>
            </w:pPr>
            <w:r w:rsidRPr="00324A8F">
              <w:rPr>
                <w:rFonts w:ascii="TH SarabunPSK" w:eastAsia="Sarabun" w:hAnsi="TH SarabunPSK" w:cs="TH SarabunPSK"/>
                <w:sz w:val="28"/>
                <w:cs/>
              </w:rPr>
              <w:t>ซื่อสัตย์</w:t>
            </w:r>
          </w:p>
          <w:p w14:paraId="65276523" w14:textId="7F64C752" w:rsidR="00324A8F" w:rsidRPr="00324A8F" w:rsidRDefault="00324A8F" w:rsidP="00324A8F">
            <w:pPr>
              <w:numPr>
                <w:ilvl w:val="0"/>
                <w:numId w:val="3"/>
              </w:numPr>
              <w:ind w:hanging="1440"/>
              <w:rPr>
                <w:rFonts w:ascii="TH SarabunPSK" w:hAnsi="TH SarabunPSK" w:cs="TH SarabunPSK"/>
                <w:sz w:val="28"/>
                <w:cs/>
              </w:rPr>
            </w:pPr>
            <w:r w:rsidRPr="00324A8F">
              <w:rPr>
                <w:rFonts w:ascii="TH SarabunPSK" w:eastAsia="Sarabun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350" w:type="dxa"/>
          </w:tcPr>
          <w:p w14:paraId="335FD6D1" w14:textId="04A33601" w:rsidR="00324A8F" w:rsidRPr="004240AD" w:rsidRDefault="00D00314" w:rsidP="00D0031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E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แบบทดสอบค้นหาตนเอง</w:t>
            </w:r>
          </w:p>
        </w:tc>
        <w:tc>
          <w:tcPr>
            <w:tcW w:w="1864" w:type="dxa"/>
          </w:tcPr>
          <w:p w14:paraId="2D6B25F9" w14:textId="5D43FA04" w:rsidR="00324A8F" w:rsidRPr="00D00314" w:rsidRDefault="00324A8F" w:rsidP="00D0031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D00314">
              <w:rPr>
                <w:rFonts w:ascii="TH SarabunPSK" w:hAnsi="TH SarabunPSK" w:cs="TH SarabunPSK"/>
                <w:sz w:val="28"/>
                <w:cs/>
              </w:rPr>
              <w:t xml:space="preserve">1. ครูให้นักเรียนทำแบบทดสอบเรื่อง แบบทดสอบค้นหาตนเอง </w:t>
            </w:r>
          </w:p>
          <w:p w14:paraId="70A9DA8E" w14:textId="6C939278" w:rsidR="00D00314" w:rsidRPr="00D00314" w:rsidRDefault="00324A8F" w:rsidP="00D0031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/>
                <w:sz w:val="28"/>
                <w:cs/>
              </w:rPr>
              <w:t>2</w:t>
            </w:r>
            <w:r w:rsidR="00D00314" w:rsidRPr="00D00314">
              <w:rPr>
                <w:rFonts w:ascii="TH SarabunPSK" w:hAnsi="TH SarabunPSK" w:cs="TH SarabunPSK"/>
                <w:sz w:val="28"/>
              </w:rPr>
              <w:t>.</w:t>
            </w:r>
            <w:r w:rsidRPr="00D003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t xml:space="preserve">เมื่อนักเรียนทำแบบทดสอบค้นหาตนเองเสร็จแล้ว ครูให้นักเรียนเขียนสรุปแปลผลบุคลิกภาพและอาชีพที่สอดคล้องกับตนเองที่ได้จากการทำแบบทดสอบ </w:t>
            </w:r>
          </w:p>
          <w:p w14:paraId="095F544C" w14:textId="2931A594" w:rsidR="00D00314" w:rsidRPr="00D00314" w:rsidRDefault="00324A8F" w:rsidP="00D0031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t xml:space="preserve">ลงในสมุด </w:t>
            </w:r>
            <w:r w:rsidRPr="00D0031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14:paraId="7EC0E75D" w14:textId="7EA50519" w:rsidR="00324A8F" w:rsidRPr="00D00314" w:rsidRDefault="00324A8F" w:rsidP="00D0031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  <w:r w:rsidR="00D00314" w:rsidRPr="00D00314">
              <w:rPr>
                <w:rFonts w:ascii="TH SarabunPSK" w:eastAsia="Times New Roman" w:hAnsi="TH SarabunPSK" w:cs="TH SarabunPSK"/>
                <w:sz w:val="28"/>
              </w:rPr>
              <w:t>.</w:t>
            </w:r>
            <w:r w:rsidRPr="00D0031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t xml:space="preserve">ครูสุ่มถามนักเรียน </w:t>
            </w:r>
            <w:r w:rsidR="00D00314" w:rsidRPr="00D0031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t>ว่าบุคลิกภาพตนเอง</w:t>
            </w:r>
            <w:r w:rsidRPr="00D00314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สอดคล้องกับการประกอบอาชีพอะไร และนักเรียนคิดว่าตรงกับบุคลิกภาพตนเองหรือไม่ </w:t>
            </w:r>
          </w:p>
        </w:tc>
        <w:tc>
          <w:tcPr>
            <w:tcW w:w="0" w:type="auto"/>
          </w:tcPr>
          <w:p w14:paraId="458C7EB7" w14:textId="77777777" w:rsidR="00D00314" w:rsidRPr="00D00314" w:rsidRDefault="00D00314" w:rsidP="00D00314">
            <w:pPr>
              <w:rPr>
                <w:rFonts w:ascii="TH SarabunPSK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สังเกตการตอบสนอง และการทำใบกิจกรรม </w:t>
            </w:r>
          </w:p>
          <w:p w14:paraId="39E61277" w14:textId="77777777" w:rsidR="00D00314" w:rsidRPr="00D00314" w:rsidRDefault="00D00314" w:rsidP="00D00314">
            <w:pPr>
              <w:rPr>
                <w:rFonts w:ascii="TH SarabunPSK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 w:hint="cs"/>
                <w:sz w:val="28"/>
                <w:cs/>
              </w:rPr>
              <w:t xml:space="preserve">แบบประเมิน </w:t>
            </w:r>
          </w:p>
          <w:p w14:paraId="4A5F2CDB" w14:textId="77777777" w:rsidR="00D00314" w:rsidRPr="00D00314" w:rsidRDefault="00D00314" w:rsidP="00D00314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00314">
              <w:rPr>
                <w:rFonts w:ascii="TH SarabunPSK" w:hAnsi="TH SarabunPSK" w:cs="TH SarabunPSK"/>
                <w:sz w:val="28"/>
                <w:cs/>
              </w:rPr>
              <w:t>การให้คะแนน</w:t>
            </w:r>
          </w:p>
          <w:p w14:paraId="4978DA03" w14:textId="34749C5C" w:rsidR="00324A8F" w:rsidRPr="00D00314" w:rsidRDefault="00324A8F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04" w:type="dxa"/>
          </w:tcPr>
          <w:p w14:paraId="3C508F6A" w14:textId="2F0E401E" w:rsidR="00324A8F" w:rsidRPr="00D00314" w:rsidRDefault="00D00314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003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เว็บไซต์</w:t>
            </w:r>
          </w:p>
        </w:tc>
      </w:tr>
    </w:tbl>
    <w:p w14:paraId="27A40014" w14:textId="6533DCE7" w:rsidR="00324A8F" w:rsidRDefault="00324A8F">
      <w:pPr>
        <w:rPr>
          <w:rFonts w:ascii="TH SarabunPSK" w:hAnsi="TH SarabunPSK" w:cs="TH SarabunPSK"/>
        </w:rPr>
      </w:pPr>
    </w:p>
    <w:p w14:paraId="7553CE89" w14:textId="7D6C6525" w:rsidR="00D00314" w:rsidRDefault="00D00314">
      <w:pPr>
        <w:rPr>
          <w:rFonts w:ascii="TH SarabunPSK" w:hAnsi="TH SarabunPSK" w:cs="TH SarabunPSK"/>
        </w:rPr>
      </w:pPr>
    </w:p>
    <w:p w14:paraId="200DAE0D" w14:textId="1FADA6AB" w:rsidR="00D00314" w:rsidRDefault="00D00314">
      <w:pPr>
        <w:rPr>
          <w:rFonts w:ascii="TH SarabunPSK" w:hAnsi="TH SarabunPSK" w:cs="TH SarabunPSK"/>
        </w:rPr>
      </w:pPr>
    </w:p>
    <w:p w14:paraId="354F1EE5" w14:textId="7139917D" w:rsidR="00D00314" w:rsidRDefault="00D00314">
      <w:pPr>
        <w:rPr>
          <w:rFonts w:ascii="TH SarabunPSK" w:hAnsi="TH SarabunPSK" w:cs="TH SarabunPSK"/>
        </w:rPr>
      </w:pPr>
    </w:p>
    <w:p w14:paraId="488F52CF" w14:textId="0FDD85DE" w:rsidR="00D00314" w:rsidRPr="00D00314" w:rsidRDefault="00D00314" w:rsidP="00D00314">
      <w:pPr>
        <w:rPr>
          <w:rFonts w:ascii="TH SarabunPSK" w:hAnsi="TH SarabunPSK" w:cs="TH SarabunPSK"/>
        </w:rPr>
      </w:pPr>
    </w:p>
    <w:p w14:paraId="72C23AF5" w14:textId="205CC3AA" w:rsidR="00D00314" w:rsidRPr="00D00314" w:rsidRDefault="00D00314" w:rsidP="00D00314">
      <w:pPr>
        <w:rPr>
          <w:rFonts w:ascii="TH SarabunPSK" w:hAnsi="TH SarabunPSK" w:cs="TH SarabunPSK"/>
        </w:rPr>
      </w:pPr>
    </w:p>
    <w:p w14:paraId="21CB1193" w14:textId="066DEC74" w:rsidR="00D00314" w:rsidRPr="00D00314" w:rsidRDefault="00D00314" w:rsidP="00D00314">
      <w:pPr>
        <w:rPr>
          <w:rFonts w:ascii="TH SarabunPSK" w:hAnsi="TH SarabunPSK" w:cs="TH SarabunPSK"/>
        </w:rPr>
      </w:pPr>
    </w:p>
    <w:p w14:paraId="4214CC85" w14:textId="32F6F4DE" w:rsidR="00D00314" w:rsidRPr="00D00314" w:rsidRDefault="00D00314" w:rsidP="00D00314">
      <w:pPr>
        <w:rPr>
          <w:rFonts w:ascii="TH SarabunPSK" w:hAnsi="TH SarabunPSK" w:cs="TH SarabunPSK"/>
        </w:rPr>
      </w:pPr>
    </w:p>
    <w:p w14:paraId="471CA75D" w14:textId="314D75E6" w:rsidR="00D00314" w:rsidRPr="00D00314" w:rsidRDefault="00D00314" w:rsidP="00D00314">
      <w:pPr>
        <w:rPr>
          <w:rFonts w:ascii="TH SarabunPSK" w:hAnsi="TH SarabunPSK" w:cs="TH SarabunPSK"/>
        </w:rPr>
      </w:pPr>
    </w:p>
    <w:p w14:paraId="03B0CD9A" w14:textId="30CC46A4" w:rsidR="00D00314" w:rsidRPr="00D00314" w:rsidRDefault="00D00314" w:rsidP="00D00314">
      <w:pPr>
        <w:rPr>
          <w:rFonts w:ascii="TH SarabunPSK" w:hAnsi="TH SarabunPSK" w:cs="TH SarabunPSK"/>
        </w:rPr>
      </w:pPr>
    </w:p>
    <w:p w14:paraId="27BED62D" w14:textId="5F2B3298" w:rsidR="00D00314" w:rsidRPr="00D00314" w:rsidRDefault="00D00314" w:rsidP="00D00314">
      <w:pPr>
        <w:rPr>
          <w:rFonts w:ascii="TH SarabunPSK" w:hAnsi="TH SarabunPSK" w:cs="TH SarabunPSK"/>
        </w:rPr>
      </w:pPr>
    </w:p>
    <w:p w14:paraId="1740DE8B" w14:textId="2EA62E7F" w:rsidR="00D00314" w:rsidRPr="00D00314" w:rsidRDefault="00D00314" w:rsidP="00D00314">
      <w:pPr>
        <w:rPr>
          <w:rFonts w:ascii="TH SarabunPSK" w:hAnsi="TH SarabunPSK" w:cs="TH SarabunPSK"/>
        </w:rPr>
      </w:pPr>
    </w:p>
    <w:p w14:paraId="38529A39" w14:textId="53F35F9D" w:rsidR="00D00314" w:rsidRPr="00D00314" w:rsidRDefault="00D00314" w:rsidP="00D00314">
      <w:pPr>
        <w:rPr>
          <w:rFonts w:ascii="TH SarabunPSK" w:hAnsi="TH SarabunPSK" w:cs="TH SarabunPSK"/>
        </w:rPr>
      </w:pPr>
    </w:p>
    <w:p w14:paraId="3AA7DAE2" w14:textId="5484E991" w:rsidR="00D00314" w:rsidRPr="00D00314" w:rsidRDefault="00D00314" w:rsidP="00D00314">
      <w:pPr>
        <w:rPr>
          <w:rFonts w:ascii="TH SarabunPSK" w:hAnsi="TH SarabunPSK" w:cs="TH SarabunPSK"/>
        </w:rPr>
      </w:pPr>
    </w:p>
    <w:p w14:paraId="0A0134DF" w14:textId="6B5616A4" w:rsidR="00D00314" w:rsidRDefault="00D00314" w:rsidP="00D00314">
      <w:pPr>
        <w:rPr>
          <w:rFonts w:ascii="TH SarabunPSK" w:hAnsi="TH SarabunPSK" w:cs="TH SarabunPSK"/>
        </w:rPr>
      </w:pPr>
    </w:p>
    <w:p w14:paraId="60AF844B" w14:textId="01071676" w:rsidR="00D00314" w:rsidRDefault="00D00314" w:rsidP="00D00314">
      <w:pPr>
        <w:tabs>
          <w:tab w:val="left" w:pos="517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6A86ACC3" w14:textId="6464B1DC" w:rsidR="00D00314" w:rsidRPr="00D00314" w:rsidRDefault="00C851E5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84FD3" wp14:editId="2B86EE4E">
                <wp:simplePos x="0" y="0"/>
                <wp:positionH relativeFrom="column">
                  <wp:posOffset>7778338</wp:posOffset>
                </wp:positionH>
                <wp:positionV relativeFrom="paragraph">
                  <wp:posOffset>-239767</wp:posOffset>
                </wp:positionV>
                <wp:extent cx="1440180" cy="335915"/>
                <wp:effectExtent l="0" t="0" r="2667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94CBA" w14:textId="77777777" w:rsidR="00C851E5" w:rsidRPr="005254D2" w:rsidRDefault="00C851E5" w:rsidP="00C851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</w:t>
                            </w:r>
                            <w:r w:rsidRPr="005254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254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4FD3" id="Text Box 4" o:spid="_x0000_s1030" type="#_x0000_t202" style="position:absolute;left:0;text-align:left;margin-left:612.45pt;margin-top:-18.9pt;width:113.4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">
                <v:textbox>
                  <w:txbxContent>
                    <w:p w14:paraId="54694CBA" w14:textId="77777777" w:rsidR="00C851E5" w:rsidRPr="005254D2" w:rsidRDefault="00C851E5" w:rsidP="00C851E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4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</w:t>
                      </w:r>
                      <w:r w:rsidRPr="005254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254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0314" w:rsidRPr="00D00314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B9EA2DF" w14:textId="13577780" w:rsidR="00D00314" w:rsidRPr="00D00314" w:rsidRDefault="00D00314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กิจกรรมพัฒนาผู้เรียน  ชั้นมัธยมศึกษาปีที่ </w:t>
      </w:r>
      <w:r w:rsidRPr="00D00314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1FDB2812" w14:textId="3C9BD1C7" w:rsidR="00D00314" w:rsidRPr="00D00314" w:rsidRDefault="00D00314" w:rsidP="00D0031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D00314">
        <w:rPr>
          <w:rFonts w:ascii="TH SarabunPSK" w:hAnsi="TH SarabunPSK" w:cs="TH SarabunPSK"/>
          <w:b/>
          <w:bCs/>
          <w:sz w:val="32"/>
          <w:szCs w:val="32"/>
        </w:rPr>
        <w:t xml:space="preserve">20904 </w:t>
      </w:r>
      <w:r w:rsidRPr="00D00314">
        <w:rPr>
          <w:rFonts w:ascii="TH SarabunPSK" w:hAnsi="TH SarabunPSK" w:cs="TH SarabunPSK"/>
          <w:b/>
          <w:bCs/>
          <w:sz w:val="32"/>
          <w:szCs w:val="32"/>
          <w:cs/>
        </w:rPr>
        <w:t>รายวิชา แนะแนว ผู้จัดทำ นางสาว</w:t>
      </w:r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>ธัญ</w:t>
      </w:r>
      <w:proofErr w:type="spellStart"/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>ญา</w:t>
      </w:r>
      <w:proofErr w:type="spellEnd"/>
      <w:r w:rsidR="00001DD3" w:rsidRPr="00001DD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เนื่องวงษา</w:t>
      </w:r>
    </w:p>
    <w:p w14:paraId="359CF2F6" w14:textId="16DB2E9B" w:rsidR="00D00314" w:rsidRPr="00324A8F" w:rsidRDefault="00D00314" w:rsidP="004728C7">
      <w:pPr>
        <w:pStyle w:val="a5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4728C7">
        <w:rPr>
          <w:rFonts w:ascii="TH SarabunPSK" w:hAnsi="TH SarabunPSK" w:cs="TH SarabunPSK"/>
          <w:sz w:val="32"/>
          <w:szCs w:val="32"/>
        </w:rPr>
        <w:t>12</w:t>
      </w:r>
      <w:r w:rsidRPr="00324A8F">
        <w:rPr>
          <w:rFonts w:ascii="TH SarabunPSK" w:hAnsi="TH SarabunPSK" w:cs="TH SarabunPSK"/>
          <w:sz w:val="32"/>
          <w:szCs w:val="32"/>
        </w:rPr>
        <w:t xml:space="preserve"> </w:t>
      </w:r>
      <w:r w:rsidRPr="00324A8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4728C7">
        <w:rPr>
          <w:rFonts w:ascii="TH SarabunPSK" w:hAnsi="TH SarabunPSK" w:cs="TH SarabunPSK" w:hint="cs"/>
          <w:sz w:val="32"/>
          <w:szCs w:val="32"/>
          <w:cs/>
        </w:rPr>
        <w:t>โลก</w:t>
      </w:r>
      <w:proofErr w:type="spellStart"/>
      <w:r w:rsidR="004728C7">
        <w:rPr>
          <w:rFonts w:ascii="TH SarabunPSK" w:hAnsi="TH SarabunPSK" w:cs="TH SarabunPSK" w:hint="cs"/>
          <w:sz w:val="32"/>
          <w:szCs w:val="32"/>
          <w:cs/>
        </w:rPr>
        <w:t>ออน</w:t>
      </w:r>
      <w:proofErr w:type="spellEnd"/>
      <w:r w:rsidR="004728C7">
        <w:rPr>
          <w:rFonts w:ascii="TH SarabunPSK" w:hAnsi="TH SarabunPSK" w:cs="TH SarabunPSK" w:hint="cs"/>
          <w:sz w:val="32"/>
          <w:szCs w:val="32"/>
          <w:cs/>
        </w:rPr>
        <w:t>ร้าย</w:t>
      </w:r>
    </w:p>
    <w:p w14:paraId="61219896" w14:textId="28D39857" w:rsidR="00D00314" w:rsidRPr="00324A8F" w:rsidRDefault="00D00314" w:rsidP="00D00314">
      <w:pPr>
        <w:pStyle w:val="a5"/>
        <w:rPr>
          <w:rFonts w:ascii="TH SarabunPSK" w:hAnsi="TH SarabunPSK" w:cs="TH SarabunPSK"/>
          <w:sz w:val="32"/>
          <w:szCs w:val="32"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324A8F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3</w:t>
      </w:r>
      <w:r w:rsidRPr="00324A8F">
        <w:rPr>
          <w:rFonts w:ascii="TH SarabunPSK" w:hAnsi="TH SarabunPSK" w:cs="TH SarabunPSK"/>
          <w:sz w:val="32"/>
          <w:szCs w:val="32"/>
        </w:rPr>
        <w:t xml:space="preserve"> </w:t>
      </w:r>
      <w:bookmarkStart w:id="4" w:name="_Hlk122908145"/>
      <w:r>
        <w:rPr>
          <w:rStyle w:val="fontstyle01"/>
          <w:rFonts w:hint="cs"/>
          <w:cs/>
        </w:rPr>
        <w:t>ผู้เรียนสามารถคิดวิเคราะห์ ตัดสินใจ แก้ปัญหาและวางแผนด้านส่วนตัวและสังคม</w:t>
      </w:r>
      <w:r w:rsidRPr="000272AC">
        <w:rPr>
          <w:rStyle w:val="fontstyle01"/>
        </w:rPr>
        <w:t xml:space="preserve"> </w:t>
      </w:r>
      <w:bookmarkEnd w:id="4"/>
    </w:p>
    <w:p w14:paraId="60E7AECC" w14:textId="3C1AF3ED" w:rsidR="00D00314" w:rsidRPr="00324A8F" w:rsidRDefault="00D00314" w:rsidP="00D00314">
      <w:pPr>
        <w:pStyle w:val="a5"/>
        <w:rPr>
          <w:rFonts w:ascii="TH SarabunPSK" w:hAnsi="TH SarabunPSK" w:cs="TH SarabunPSK"/>
          <w:sz w:val="32"/>
          <w:szCs w:val="32"/>
        </w:rPr>
      </w:pPr>
      <w:r w:rsidRPr="00324A8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324A8F">
        <w:rPr>
          <w:rFonts w:ascii="TH SarabunPSK" w:hAnsi="TH SarabunPSK" w:cs="TH SarabunPSK"/>
          <w:sz w:val="32"/>
          <w:szCs w:val="32"/>
        </w:rPr>
        <w:t>2</w:t>
      </w:r>
      <w:r w:rsidRPr="00324A8F">
        <w:rPr>
          <w:rFonts w:ascii="TH SarabunPSK" w:hAnsi="TH SarabunPSK" w:cs="TH SarabunPSK"/>
          <w:sz w:val="32"/>
          <w:szCs w:val="32"/>
          <w:cs/>
        </w:rPr>
        <w:t xml:space="preserve"> ผู้เรียนสามารถวางแผนชีวิตด้านการศึกษาด้านอาชีพ ด้านส่วนตัว และสังคม </w:t>
      </w:r>
    </w:p>
    <w:tbl>
      <w:tblPr>
        <w:tblStyle w:val="a3"/>
        <w:tblW w:w="14480" w:type="dxa"/>
        <w:tblInd w:w="-95" w:type="dxa"/>
        <w:tblLook w:val="04A0" w:firstRow="1" w:lastRow="0" w:firstColumn="1" w:lastColumn="0" w:noHBand="0" w:noVBand="1"/>
      </w:tblPr>
      <w:tblGrid>
        <w:gridCol w:w="1500"/>
        <w:gridCol w:w="1574"/>
        <w:gridCol w:w="1617"/>
        <w:gridCol w:w="2038"/>
        <w:gridCol w:w="1446"/>
        <w:gridCol w:w="1296"/>
        <w:gridCol w:w="2258"/>
        <w:gridCol w:w="1866"/>
        <w:gridCol w:w="885"/>
      </w:tblGrid>
      <w:tr w:rsidR="004728C7" w:rsidRPr="004240AD" w14:paraId="7D989E61" w14:textId="77777777" w:rsidTr="004728C7">
        <w:tc>
          <w:tcPr>
            <w:tcW w:w="1519" w:type="dxa"/>
            <w:hideMark/>
          </w:tcPr>
          <w:p w14:paraId="13A74C98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ตัวชี้วัด/</w:t>
            </w:r>
          </w:p>
          <w:p w14:paraId="143215B9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88" w:type="dxa"/>
            <w:hideMark/>
          </w:tcPr>
          <w:p w14:paraId="60781E04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B24680D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8" w:type="dxa"/>
            <w:hideMark/>
          </w:tcPr>
          <w:p w14:paraId="3EB8AA71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</w:t>
            </w:r>
          </w:p>
          <w:p w14:paraId="4D6F844C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01" w:type="dxa"/>
            <w:hideMark/>
          </w:tcPr>
          <w:p w14:paraId="4A3329E1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27DA8783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54" w:type="dxa"/>
            <w:hideMark/>
          </w:tcPr>
          <w:p w14:paraId="058D8037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07C665E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09" w:type="dxa"/>
            <w:hideMark/>
          </w:tcPr>
          <w:p w14:paraId="5F6FFA50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ชิ้นงาน/</w:t>
            </w:r>
          </w:p>
          <w:p w14:paraId="65E2CAEB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291" w:type="dxa"/>
            <w:hideMark/>
          </w:tcPr>
          <w:p w14:paraId="488F7CE0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90" w:type="dxa"/>
            <w:hideMark/>
          </w:tcPr>
          <w:p w14:paraId="43B67F9B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890" w:type="dxa"/>
            <w:hideMark/>
          </w:tcPr>
          <w:p w14:paraId="4B4A3C2B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สื่อ</w:t>
            </w:r>
          </w:p>
          <w:p w14:paraId="79F315CF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24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4728C7" w:rsidRPr="004240AD" w14:paraId="40AB7852" w14:textId="77777777" w:rsidTr="004728C7">
        <w:tc>
          <w:tcPr>
            <w:tcW w:w="1519" w:type="dxa"/>
          </w:tcPr>
          <w:p w14:paraId="6A420239" w14:textId="2AA03F79" w:rsidR="00D00314" w:rsidRPr="004728C7" w:rsidRDefault="00D00314" w:rsidP="00D0031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28C7">
              <w:rPr>
                <w:rStyle w:val="fontstyle01"/>
                <w:rFonts w:hint="cs"/>
                <w:sz w:val="28"/>
                <w:szCs w:val="28"/>
                <w:cs/>
              </w:rPr>
              <w:t>ผู้เรียนสามารถคิดวิเคราะห์ ตัดสินใจ แก้ปัญหาและวางแผนด้านส่วนตัวและสังคม</w:t>
            </w:r>
          </w:p>
        </w:tc>
        <w:tc>
          <w:tcPr>
            <w:tcW w:w="1588" w:type="dxa"/>
          </w:tcPr>
          <w:p w14:paraId="7F80DE87" w14:textId="77777777" w:rsidR="00D00314" w:rsidRPr="004728C7" w:rsidRDefault="00D00314" w:rsidP="00D00314">
            <w:pPr>
              <w:pStyle w:val="a5"/>
              <w:rPr>
                <w:rStyle w:val="fontstyle01"/>
                <w:sz w:val="28"/>
                <w:szCs w:val="28"/>
              </w:rPr>
            </w:pPr>
            <w:r w:rsidRPr="004728C7">
              <w:rPr>
                <w:rStyle w:val="fontstyle01"/>
                <w:sz w:val="28"/>
                <w:szCs w:val="28"/>
                <w:cs/>
              </w:rPr>
              <w:t>1. นักเรียนตระหนักในการใช้สื่อออนไลน์อย่างระมัดระวัง</w:t>
            </w:r>
          </w:p>
          <w:p w14:paraId="1BA9F1C0" w14:textId="643FCD7D" w:rsidR="00D00314" w:rsidRPr="004728C7" w:rsidRDefault="00D00314" w:rsidP="00D00314">
            <w:pPr>
              <w:pStyle w:val="a5"/>
              <w:rPr>
                <w:rFonts w:ascii="TH SarabunPSK" w:hAnsi="TH SarabunPSK" w:cs="TH SarabunPSK"/>
                <w:color w:val="000000"/>
                <w:sz w:val="28"/>
              </w:rPr>
            </w:pPr>
            <w:r w:rsidRPr="004728C7">
              <w:rPr>
                <w:rStyle w:val="fontstyle01"/>
                <w:sz w:val="28"/>
                <w:szCs w:val="28"/>
              </w:rPr>
              <w:t xml:space="preserve">2. </w:t>
            </w:r>
            <w:r w:rsidRPr="004728C7">
              <w:rPr>
                <w:rStyle w:val="fontstyle01"/>
                <w:sz w:val="28"/>
                <w:szCs w:val="28"/>
                <w:cs/>
              </w:rPr>
              <w:t>นักเรียนใช้สื่อออนไลน์ในทาง</w:t>
            </w:r>
            <w:r w:rsidRPr="004728C7">
              <w:rPr>
                <w:rStyle w:val="fontstyle01"/>
                <w:rFonts w:hint="cs"/>
                <w:sz w:val="28"/>
                <w:szCs w:val="28"/>
                <w:cs/>
              </w:rPr>
              <w:t xml:space="preserve"> </w:t>
            </w:r>
            <w:r w:rsidRPr="004728C7">
              <w:rPr>
                <w:rStyle w:val="fontstyle01"/>
                <w:sz w:val="28"/>
                <w:szCs w:val="28"/>
                <w:cs/>
              </w:rPr>
              <w:t>ที่เกิดประโยชน์และสร้างสรรค์</w:t>
            </w:r>
          </w:p>
          <w:p w14:paraId="015C24C5" w14:textId="77777777" w:rsidR="00D00314" w:rsidRPr="004728C7" w:rsidRDefault="00D00314" w:rsidP="00D0031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38" w:type="dxa"/>
          </w:tcPr>
          <w:p w14:paraId="6D574E4B" w14:textId="64975CD4" w:rsidR="00D00314" w:rsidRPr="004728C7" w:rsidRDefault="00D00314" w:rsidP="00D00314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28C7">
              <w:rPr>
                <w:rStyle w:val="fontstyle01"/>
                <w:rFonts w:hint="cs"/>
                <w:sz w:val="28"/>
                <w:szCs w:val="28"/>
                <w:cs/>
              </w:rPr>
              <w:t>นักเรียนสามารถ</w:t>
            </w:r>
            <w:r w:rsidRPr="004728C7">
              <w:rPr>
                <w:rStyle w:val="fontstyle01"/>
                <w:sz w:val="28"/>
                <w:szCs w:val="28"/>
                <w:cs/>
              </w:rPr>
              <w:t>บอกวิธีการใช้สื่อออนไลน์อย่างสร้างสรรค์และตระหนักถึงข้อดีและข้อเสียในการใช้สื่อออนไลน์</w:t>
            </w:r>
          </w:p>
          <w:p w14:paraId="46FB47CC" w14:textId="77777777" w:rsidR="00D00314" w:rsidRPr="004728C7" w:rsidRDefault="00D00314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01" w:type="dxa"/>
          </w:tcPr>
          <w:p w14:paraId="70383902" w14:textId="63BCC98E" w:rsidR="00D00314" w:rsidRPr="004728C7" w:rsidRDefault="00D00314" w:rsidP="00D00314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  <w:r w:rsidRPr="004728C7">
              <w:rPr>
                <w:rFonts w:ascii="TH SarabunPSK" w:eastAsia="AngsanaNew" w:hAnsi="TH SarabunPSK" w:cs="TH SarabunPSK"/>
                <w:sz w:val="28"/>
              </w:rPr>
              <w:t xml:space="preserve">1. </w:t>
            </w:r>
            <w:r w:rsidRPr="004728C7">
              <w:rPr>
                <w:rFonts w:ascii="TH SarabunPSK" w:eastAsia="AngsanaNew" w:hAnsi="TH SarabunPSK" w:cs="TH SarabunPSK"/>
                <w:sz w:val="28"/>
                <w:cs/>
              </w:rPr>
              <w:t>ความสามารถในการคิด</w:t>
            </w:r>
            <w:r w:rsidRPr="004728C7">
              <w:rPr>
                <w:rFonts w:ascii="TH SarabunPSK" w:eastAsia="AngsanaNew" w:hAnsi="TH SarabunPSK" w:cs="TH SarabunPSK"/>
                <w:sz w:val="28"/>
              </w:rPr>
              <w:t xml:space="preserve">                          2.</w:t>
            </w:r>
            <w:r w:rsidRPr="004728C7">
              <w:rPr>
                <w:rFonts w:ascii="TH SarabunPSK" w:eastAsia="AngsanaNew" w:hAnsi="TH SarabunPSK" w:cs="TH SarabunPSK"/>
                <w:sz w:val="28"/>
                <w:rtl/>
                <w:lang w:bidi="ar-SA"/>
              </w:rPr>
              <w:t xml:space="preserve"> </w:t>
            </w:r>
            <w:r w:rsidRPr="004728C7">
              <w:rPr>
                <w:rFonts w:ascii="TH SarabunPSK" w:eastAsia="AngsanaNew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0E4D3036" w14:textId="22344578" w:rsidR="00D00314" w:rsidRPr="004728C7" w:rsidRDefault="00D00314" w:rsidP="004728C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>ความสามารถ ในการใช้ทักษ</w:t>
            </w:r>
            <w:r w:rsidR="004728C7" w:rsidRPr="004728C7">
              <w:rPr>
                <w:rFonts w:ascii="TH SarabunPSK" w:hAnsi="TH SarabunPSK" w:cs="TH SarabunPSK"/>
                <w:sz w:val="28"/>
                <w:cs/>
              </w:rPr>
              <w:t>ะ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>ชีวิต</w:t>
            </w:r>
            <w:r w:rsidRPr="004728C7">
              <w:rPr>
                <w:rFonts w:ascii="TH SarabunPSK" w:eastAsia="Wingdings" w:hAnsi="TH SarabunPSK" w:cs="TH SarabunPSK"/>
                <w:color w:val="000000"/>
                <w:sz w:val="28"/>
              </w:rPr>
              <w:t xml:space="preserve"> </w:t>
            </w:r>
            <w:r w:rsidR="004728C7" w:rsidRPr="004728C7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4728C7">
              <w:rPr>
                <w:rFonts w:ascii="TH SarabunPSK" w:hAnsi="TH SarabunPSK" w:cs="TH SarabunPSK"/>
                <w:sz w:val="28"/>
                <w:rtl/>
                <w:lang w:bidi="ar-SA"/>
              </w:rPr>
              <w:t xml:space="preserve">                   </w:t>
            </w:r>
            <w:r w:rsidRPr="004728C7">
              <w:rPr>
                <w:rFonts w:ascii="TH SarabunPSK" w:hAnsi="TH SarabunPSK" w:cs="TH SarabunPSK"/>
                <w:sz w:val="28"/>
              </w:rPr>
              <w:t>4.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30FE39B9" w14:textId="77777777" w:rsidR="00D00314" w:rsidRPr="004728C7" w:rsidRDefault="00D00314" w:rsidP="00D0031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54" w:type="dxa"/>
          </w:tcPr>
          <w:p w14:paraId="1C63E32F" w14:textId="77777777" w:rsidR="00D00314" w:rsidRPr="004728C7" w:rsidRDefault="00D00314" w:rsidP="00D00314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76E50DE" w14:textId="77777777" w:rsidR="00D00314" w:rsidRPr="004728C7" w:rsidRDefault="00D00314" w:rsidP="00D00314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4728C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728C7">
              <w:rPr>
                <w:rFonts w:ascii="TH SarabunPSK" w:eastAsia="Sarabun" w:hAnsi="TH SarabunPSK" w:cs="TH SarabunPSK"/>
                <w:sz w:val="28"/>
                <w:cs/>
              </w:rPr>
              <w:t>มีวินัย</w:t>
            </w:r>
            <w:r w:rsidRPr="004728C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3F940A1" w14:textId="46F70EED" w:rsidR="00D00314" w:rsidRPr="004728C7" w:rsidRDefault="00D00314" w:rsidP="00D00314">
            <w:pPr>
              <w:pStyle w:val="a5"/>
              <w:rPr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728C7">
              <w:rPr>
                <w:rFonts w:ascii="TH SarabunPSK" w:eastAsia="Sarabun" w:hAnsi="TH SarabunPSK" w:cs="TH SarabunPSK"/>
                <w:sz w:val="28"/>
                <w:cs/>
              </w:rPr>
              <w:t>ซื่อสัตย์</w:t>
            </w:r>
          </w:p>
        </w:tc>
        <w:tc>
          <w:tcPr>
            <w:tcW w:w="1309" w:type="dxa"/>
          </w:tcPr>
          <w:p w14:paraId="2C3132D6" w14:textId="1D099CDC" w:rsidR="00D00314" w:rsidRPr="004728C7" w:rsidRDefault="004728C7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28C7">
              <w:rPr>
                <w:rStyle w:val="fontstyle01"/>
                <w:sz w:val="28"/>
                <w:szCs w:val="28"/>
                <w:cs/>
              </w:rPr>
              <w:t>ใบกิจกรรม เรื่องโลก</w:t>
            </w:r>
            <w:proofErr w:type="spellStart"/>
            <w:r w:rsidRPr="004728C7">
              <w:rPr>
                <w:rStyle w:val="fontstyle01"/>
                <w:sz w:val="28"/>
                <w:szCs w:val="28"/>
                <w:cs/>
              </w:rPr>
              <w:t>ออน</w:t>
            </w:r>
            <w:proofErr w:type="spellEnd"/>
            <w:r w:rsidRPr="004728C7">
              <w:rPr>
                <w:rStyle w:val="fontstyle01"/>
                <w:sz w:val="28"/>
                <w:szCs w:val="28"/>
                <w:cs/>
              </w:rPr>
              <w:t>ร้าย</w:t>
            </w:r>
          </w:p>
        </w:tc>
        <w:tc>
          <w:tcPr>
            <w:tcW w:w="2291" w:type="dxa"/>
          </w:tcPr>
          <w:p w14:paraId="2B4B9D8D" w14:textId="77777777" w:rsidR="004728C7" w:rsidRPr="004728C7" w:rsidRDefault="004728C7" w:rsidP="004728C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28C7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ครูสนทนากับนักเรียนในเรื่องของการใช้สื่อออนไลน์ในชีวิตประจ</w:t>
            </w:r>
            <w:r w:rsidRPr="004728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วันของนักเรียน และยกตัวอย่างประเด็นในการใช้สื่อออนไลน์ในทางที่ผิดที่เป็นกระแสในปัจจุบันร่วมกันแสดงความคิดเห็น</w:t>
            </w:r>
          </w:p>
          <w:p w14:paraId="70F92A63" w14:textId="6EB83163" w:rsidR="004728C7" w:rsidRPr="004728C7" w:rsidRDefault="004728C7" w:rsidP="004728C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4728C7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ให้นักเรียนแบ่งกลุ่ม กลุ่มละ </w:t>
            </w:r>
            <w:r w:rsidRPr="004728C7">
              <w:rPr>
                <w:rFonts w:ascii="TH SarabunPSK" w:hAnsi="TH SarabunPSK" w:cs="TH SarabunPSK"/>
                <w:color w:val="000000"/>
                <w:sz w:val="28"/>
              </w:rPr>
              <w:t xml:space="preserve">5-8 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กลุ่ม โดยให้อิสระในการเลือกกลุ่มแล้วแต่ละกลุ่มส่งตัวแทนออกมาจับฉลากเพื่อเลือกหัวข้อในการน</w:t>
            </w:r>
            <w:r w:rsidRPr="004728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เสนอ</w:t>
            </w:r>
          </w:p>
          <w:p w14:paraId="7678071E" w14:textId="530E82AE" w:rsidR="00D00314" w:rsidRPr="004728C7" w:rsidRDefault="004728C7" w:rsidP="004728C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4728C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3. 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ให้นักเรียนแต่ละกลุ่มช่วยกันระดมความคิดโดยการสืบค้นข้อมูลจากแหล่งเรียนรู้ต่างๆ เช่น</w:t>
            </w:r>
            <w:r w:rsidRPr="004728C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728C7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หนังสือพิมพ์ อินเตอร์ ในการท</w:t>
            </w:r>
            <w:r w:rsidRPr="004728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ใบกิจกรรม เรื่องโลก</w:t>
            </w:r>
            <w:proofErr w:type="spellStart"/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ออน</w:t>
            </w:r>
            <w:proofErr w:type="spellEnd"/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ร้าย ในหัวข้อข่าว/ประเด็นที่ก</w:t>
            </w:r>
            <w:r w:rsidRPr="004728C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ำ</w:t>
            </w:r>
            <w:r w:rsidRPr="004728C7">
              <w:rPr>
                <w:rFonts w:ascii="TH SarabunPSK" w:hAnsi="TH SarabunPSK" w:cs="TH SarabunPSK"/>
                <w:color w:val="000000"/>
                <w:sz w:val="28"/>
                <w:cs/>
              </w:rPr>
              <w:t>หนดให้</w:t>
            </w:r>
          </w:p>
        </w:tc>
        <w:tc>
          <w:tcPr>
            <w:tcW w:w="1890" w:type="dxa"/>
          </w:tcPr>
          <w:p w14:paraId="1A7CDDB4" w14:textId="77777777" w:rsidR="004728C7" w:rsidRDefault="004728C7" w:rsidP="004728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สังเกตการตอบสนอง และการทำกิจกรรมกลุ่ม </w:t>
            </w:r>
          </w:p>
          <w:p w14:paraId="435205C0" w14:textId="77777777" w:rsidR="004728C7" w:rsidRDefault="004728C7" w:rsidP="004728C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แบบประเมิน </w:t>
            </w:r>
          </w:p>
          <w:p w14:paraId="3CB37BE7" w14:textId="77777777" w:rsidR="004728C7" w:rsidRPr="00CE62A3" w:rsidRDefault="004728C7" w:rsidP="004728C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DB2E3D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75B5FFC2" w14:textId="77777777" w:rsidR="00D00314" w:rsidRPr="004240AD" w:rsidRDefault="00D00314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90" w:type="dxa"/>
          </w:tcPr>
          <w:p w14:paraId="6221AB0A" w14:textId="526439F5" w:rsidR="00D00314" w:rsidRPr="004240AD" w:rsidRDefault="004728C7" w:rsidP="002E22D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VDO</w:t>
            </w:r>
          </w:p>
        </w:tc>
      </w:tr>
    </w:tbl>
    <w:p w14:paraId="07F559E7" w14:textId="77777777" w:rsidR="00D00314" w:rsidRPr="00D00314" w:rsidRDefault="00D00314" w:rsidP="00D00314">
      <w:pPr>
        <w:tabs>
          <w:tab w:val="left" w:pos="5175"/>
        </w:tabs>
        <w:rPr>
          <w:rFonts w:ascii="TH SarabunPSK" w:hAnsi="TH SarabunPSK" w:cs="TH SarabunPSK"/>
        </w:rPr>
      </w:pPr>
    </w:p>
    <w:sectPr w:rsidR="00D00314" w:rsidRPr="00D00314" w:rsidSect="007057C2"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85B"/>
    <w:multiLevelType w:val="hybridMultilevel"/>
    <w:tmpl w:val="3CEA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486B"/>
    <w:multiLevelType w:val="hybridMultilevel"/>
    <w:tmpl w:val="F4C2738C"/>
    <w:lvl w:ilvl="0" w:tplc="FDF2E63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E4FF1"/>
    <w:multiLevelType w:val="hybridMultilevel"/>
    <w:tmpl w:val="B9B86D1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82809"/>
    <w:multiLevelType w:val="hybridMultilevel"/>
    <w:tmpl w:val="D1C2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274D"/>
    <w:multiLevelType w:val="hybridMultilevel"/>
    <w:tmpl w:val="44E6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2A71"/>
    <w:multiLevelType w:val="hybridMultilevel"/>
    <w:tmpl w:val="05FA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C164F"/>
    <w:multiLevelType w:val="hybridMultilevel"/>
    <w:tmpl w:val="8F588BB2"/>
    <w:lvl w:ilvl="0" w:tplc="A712D528">
      <w:start w:val="1"/>
      <w:numFmt w:val="decimal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7377EB"/>
    <w:multiLevelType w:val="hybridMultilevel"/>
    <w:tmpl w:val="577A5796"/>
    <w:lvl w:ilvl="0" w:tplc="EEC6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9C3E10"/>
    <w:multiLevelType w:val="hybridMultilevel"/>
    <w:tmpl w:val="D8B2A92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933CC"/>
    <w:multiLevelType w:val="hybridMultilevel"/>
    <w:tmpl w:val="F4C2738C"/>
    <w:lvl w:ilvl="0" w:tplc="FFFFFFFF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6702E3"/>
    <w:multiLevelType w:val="hybridMultilevel"/>
    <w:tmpl w:val="29340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3391">
    <w:abstractNumId w:val="10"/>
  </w:num>
  <w:num w:numId="2" w16cid:durableId="1164469138">
    <w:abstractNumId w:val="0"/>
  </w:num>
  <w:num w:numId="3" w16cid:durableId="1661272466">
    <w:abstractNumId w:val="1"/>
  </w:num>
  <w:num w:numId="4" w16cid:durableId="765465826">
    <w:abstractNumId w:val="3"/>
  </w:num>
  <w:num w:numId="5" w16cid:durableId="1781678974">
    <w:abstractNumId w:val="5"/>
  </w:num>
  <w:num w:numId="6" w16cid:durableId="1314985180">
    <w:abstractNumId w:val="7"/>
  </w:num>
  <w:num w:numId="7" w16cid:durableId="1034772760">
    <w:abstractNumId w:val="4"/>
  </w:num>
  <w:num w:numId="8" w16cid:durableId="347489781">
    <w:abstractNumId w:val="6"/>
  </w:num>
  <w:num w:numId="9" w16cid:durableId="114717439">
    <w:abstractNumId w:val="2"/>
  </w:num>
  <w:num w:numId="10" w16cid:durableId="525363720">
    <w:abstractNumId w:val="8"/>
  </w:num>
  <w:num w:numId="11" w16cid:durableId="1371958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C2"/>
    <w:rsid w:val="00001DD3"/>
    <w:rsid w:val="000F2D7F"/>
    <w:rsid w:val="00165975"/>
    <w:rsid w:val="00324A8F"/>
    <w:rsid w:val="004240AD"/>
    <w:rsid w:val="004728C7"/>
    <w:rsid w:val="007057C2"/>
    <w:rsid w:val="008C2452"/>
    <w:rsid w:val="009B6CC2"/>
    <w:rsid w:val="00C851E5"/>
    <w:rsid w:val="00CB44F8"/>
    <w:rsid w:val="00CE62A3"/>
    <w:rsid w:val="00D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957E"/>
  <w15:chartTrackingRefBased/>
  <w15:docId w15:val="{EFA2FA24-4829-4946-BE75-68AB3530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6C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CE62A3"/>
  </w:style>
  <w:style w:type="paragraph" w:styleId="a5">
    <w:name w:val="No Spacing"/>
    <w:uiPriority w:val="1"/>
    <w:qFormat/>
    <w:rsid w:val="00CE62A3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fontstyle01">
    <w:name w:val="fontstyle01"/>
    <w:rsid w:val="00CE62A3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CE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5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นางสาวดารารัตน์ สีบัว</dc:creator>
  <cp:keywords/>
  <dc:description/>
  <cp:lastModifiedBy>ธัญญา เนื่องวงษา</cp:lastModifiedBy>
  <cp:revision>4</cp:revision>
  <dcterms:created xsi:type="dcterms:W3CDTF">2023-03-12T15:22:00Z</dcterms:created>
  <dcterms:modified xsi:type="dcterms:W3CDTF">2023-05-21T02:18:00Z</dcterms:modified>
</cp:coreProperties>
</file>