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58D7" w14:textId="79D6EC9E" w:rsidR="00EC6360" w:rsidRPr="009E0391" w:rsidRDefault="00EC6360" w:rsidP="00EC6360">
      <w:pPr>
        <w:pStyle w:val="a3"/>
        <w:jc w:val="center"/>
        <w:rPr>
          <w:rFonts w:ascii="Cordia New" w:hAnsi="Cordia New"/>
          <w:b/>
          <w:bCs/>
          <w:sz w:val="28"/>
        </w:rPr>
      </w:pPr>
      <w:r w:rsidRPr="009E0391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บันทึกโครงสร้างรายวิชาเพิ่มเติม</w:t>
      </w:r>
    </w:p>
    <w:p w14:paraId="1CEB83FA" w14:textId="53A3C90B" w:rsidR="00EC6360" w:rsidRPr="009E0391" w:rsidRDefault="00EC6360" w:rsidP="00EC6360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0391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BE5B8F" w:rsidRPr="009E03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อ3121</w:t>
      </w:r>
      <w:r w:rsidR="00CE562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E03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E0391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Pr="009E0391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</w:t>
      </w:r>
      <w:r w:rsidRPr="009E039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ษ</w:t>
      </w:r>
      <w:r w:rsidR="008445D1" w:rsidRPr="009E039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เพื่อวิศวกรรม</w:t>
      </w:r>
      <w:r w:rsidRPr="009E039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E03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0391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9E0391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ภาษาต่างประเทศ</w:t>
      </w:r>
      <w:r w:rsidR="009E0391" w:rsidRPr="009E039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9E0391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9E03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</w:t>
      </w:r>
      <w:r w:rsidR="009E039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0391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9E03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562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E039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0391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9E03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40 </w:t>
      </w:r>
      <w:r w:rsidRPr="009E0391">
        <w:rPr>
          <w:rFonts w:ascii="TH SarabunPSK" w:hAnsi="TH SarabunPSK" w:cs="TH SarabunPSK"/>
          <w:b/>
          <w:bCs/>
          <w:sz w:val="32"/>
          <w:szCs w:val="32"/>
          <w:cs/>
        </w:rPr>
        <w:t>ชม.</w:t>
      </w:r>
      <w:r w:rsidR="009E039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0391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9E03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 </w:t>
      </w:r>
      <w:r w:rsidRPr="009E0391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p w14:paraId="1232BFE0" w14:textId="77777777" w:rsidR="00EC6360" w:rsidRPr="00CE0964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119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1366"/>
        <w:gridCol w:w="974"/>
        <w:gridCol w:w="3240"/>
        <w:gridCol w:w="1620"/>
        <w:gridCol w:w="981"/>
        <w:gridCol w:w="981"/>
        <w:gridCol w:w="1276"/>
      </w:tblGrid>
      <w:tr w:rsidR="007B4A7F" w:rsidRPr="00CE0964" w14:paraId="037ADE50" w14:textId="77777777" w:rsidTr="009E0391">
        <w:trPr>
          <w:trHeight w:val="710"/>
          <w:tblHeader/>
        </w:trPr>
        <w:tc>
          <w:tcPr>
            <w:tcW w:w="761" w:type="dxa"/>
          </w:tcPr>
          <w:p w14:paraId="3FF7B4BD" w14:textId="77777777" w:rsidR="007B4A7F" w:rsidRPr="009E0391" w:rsidRDefault="007B4A7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366" w:type="dxa"/>
          </w:tcPr>
          <w:p w14:paraId="10729A9B" w14:textId="77777777" w:rsidR="007B4A7F" w:rsidRDefault="007B4A7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1CDD91A0" w14:textId="062B28FC" w:rsidR="009E0391" w:rsidRPr="009E0391" w:rsidRDefault="009E0391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974" w:type="dxa"/>
          </w:tcPr>
          <w:p w14:paraId="7B286E3B" w14:textId="77777777" w:rsidR="007B4A7F" w:rsidRPr="009E0391" w:rsidRDefault="007B4A7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919B5BC" w14:textId="77777777" w:rsidR="007B4A7F" w:rsidRPr="009E0391" w:rsidRDefault="007B4A7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A5DC124" w14:textId="40CFEEEA" w:rsidR="007B4A7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ชิ้นงาน/</w:t>
            </w:r>
            <w:r w:rsidR="009E0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7B4A7F" w:rsidRPr="009E03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</w:t>
            </w:r>
            <w:r w:rsidRPr="009E03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</w:p>
          <w:p w14:paraId="09C765BD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3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14:paraId="4196A71A" w14:textId="77777777" w:rsidR="007B4A7F" w:rsidRPr="009E0391" w:rsidRDefault="007B4A7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4B956710" w14:textId="77777777" w:rsidR="007B4A7F" w:rsidRPr="009E0391" w:rsidRDefault="007B4A7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คาบ/ชม.</w:t>
            </w:r>
          </w:p>
        </w:tc>
        <w:tc>
          <w:tcPr>
            <w:tcW w:w="981" w:type="dxa"/>
          </w:tcPr>
          <w:p w14:paraId="3D9FA9C1" w14:textId="77777777" w:rsidR="007B4A7F" w:rsidRPr="009E0391" w:rsidRDefault="007B4A7F" w:rsidP="009E0391">
            <w:pPr>
              <w:pStyle w:val="a3"/>
              <w:ind w:left="-186" w:right="-1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276" w:type="dxa"/>
          </w:tcPr>
          <w:p w14:paraId="31401BE5" w14:textId="77777777" w:rsidR="007B4A7F" w:rsidRPr="009E0391" w:rsidRDefault="007B4A7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CE5623" w:rsidRPr="00CE0964" w14:paraId="3DE6443A" w14:textId="77777777" w:rsidTr="00CE5623">
        <w:tc>
          <w:tcPr>
            <w:tcW w:w="761" w:type="dxa"/>
          </w:tcPr>
          <w:p w14:paraId="3B769B07" w14:textId="0279ECA2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62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66" w:type="dxa"/>
          </w:tcPr>
          <w:p w14:paraId="1A77C371" w14:textId="77777777" w:rsidR="00CE5623" w:rsidRPr="00CE5623" w:rsidRDefault="00CE5623" w:rsidP="00CE5623">
            <w:pPr>
              <w:pStyle w:val="03B"/>
              <w:rPr>
                <w:rFonts w:ascii="TH SarabunPSK" w:hAnsi="TH SarabunPSK" w:cs="TH SarabunPSK"/>
                <w:color w:val="000000"/>
                <w:w w:val="95"/>
                <w:sz w:val="32"/>
                <w:szCs w:val="32"/>
              </w:rPr>
            </w:pPr>
            <w:r w:rsidRPr="00CE5623">
              <w:rPr>
                <w:rFonts w:ascii="TH SarabunPSK" w:hAnsi="TH SarabunPSK" w:cs="TH SarabunPSK"/>
                <w:color w:val="000000"/>
                <w:w w:val="95"/>
                <w:sz w:val="32"/>
                <w:szCs w:val="32"/>
              </w:rPr>
              <w:t>Simple</w:t>
            </w:r>
            <w:r w:rsidRPr="00CE5623">
              <w:rPr>
                <w:rFonts w:ascii="TH SarabunPSK" w:hAnsi="TH SarabunPSK" w:cs="TH SarabunPSK"/>
                <w:color w:val="000000"/>
                <w:w w:val="95"/>
                <w:sz w:val="32"/>
                <w:szCs w:val="32"/>
              </w:rPr>
              <w:br/>
              <w:t>Machines</w:t>
            </w:r>
          </w:p>
          <w:p w14:paraId="65873A83" w14:textId="77777777" w:rsidR="00CE5623" w:rsidRPr="00CE5623" w:rsidRDefault="00CE5623" w:rsidP="00CE5623">
            <w:pPr>
              <w:pStyle w:val="03B"/>
              <w:rPr>
                <w:rFonts w:ascii="TH SarabunPSK" w:hAnsi="TH SarabunPSK" w:cs="TH SarabunPSK"/>
                <w:w w:val="95"/>
                <w:sz w:val="32"/>
                <w:szCs w:val="32"/>
              </w:rPr>
            </w:pPr>
          </w:p>
        </w:tc>
        <w:tc>
          <w:tcPr>
            <w:tcW w:w="974" w:type="dxa"/>
          </w:tcPr>
          <w:p w14:paraId="37B4E816" w14:textId="53E36471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56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23853D5" w14:textId="71215042" w:rsidR="00CE5623" w:rsidRPr="00CE5623" w:rsidRDefault="00CE5623" w:rsidP="00CE562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E56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หน่วยการเรียนรู้นี้มุ่งพัฒนาทักษะการอ่านวิเคราะห์ : การอนุมาน โดยใช้บทอ่านที่เกี่ยวข้องกับกลุ่มสาระการเรียนรู้วิทยาศาสตร์ และสังคมศึกษา ศาสนา และวัฒนธรรม ทักษะการคิดที่ได้รับการพัฒนาควบคู่กับทักษะการอ่านเชิงวิพากษ์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E56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ได้แก่ ทักษะการคิด : การสรุปอ้างอิง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CE56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การสรุปย่อ การสรุปลงความเห็น การวิเคราะห์ นักเรียนต้องวิเคราะห์ข้อมูลในบทอ่านเพื่อตอบคำถาม และบรรจุข้อมูลลงในแผนผังความคิด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2DD5339" w14:textId="77777777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623">
              <w:rPr>
                <w:rFonts w:ascii="TH SarabunPSK" w:hAnsi="TH SarabunPSK" w:cs="TH SarabunPSK"/>
                <w:sz w:val="32"/>
                <w:szCs w:val="32"/>
              </w:rPr>
              <w:t xml:space="preserve">Worksheet </w:t>
            </w:r>
            <w:r w:rsidRPr="00CE562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E562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E562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CE562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Quiz </w:t>
            </w:r>
            <w:r w:rsidRPr="00CE562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E562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E562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5F4E2EE" w14:textId="7FCE622F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623">
              <w:rPr>
                <w:rFonts w:ascii="TH SarabunPSK" w:hAnsi="TH SarabunPSK" w:cs="TH SarabunPSK"/>
                <w:sz w:val="32"/>
                <w:szCs w:val="32"/>
              </w:rPr>
              <w:t xml:space="preserve">Pair Works </w:t>
            </w:r>
            <w:r w:rsidRPr="00CE562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E562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E562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14:paraId="656B5EA9" w14:textId="1E862FB7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62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981" w:type="dxa"/>
          </w:tcPr>
          <w:p w14:paraId="222794EB" w14:textId="0EFCF99A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6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276" w:type="dxa"/>
          </w:tcPr>
          <w:p w14:paraId="18B88EC7" w14:textId="3EF67B7F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E5623">
              <w:rPr>
                <w:rFonts w:ascii="TH SarabunPSK" w:hAnsi="TH SarabunPSK" w:cs="TH SarabunPSK"/>
                <w:color w:val="000000"/>
                <w:sz w:val="32"/>
                <w:szCs w:val="32"/>
              </w:rPr>
              <w:t>worksheet</w:t>
            </w:r>
          </w:p>
          <w:p w14:paraId="7B4A1A31" w14:textId="77777777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E5623">
              <w:rPr>
                <w:rFonts w:ascii="TH SarabunPSK" w:hAnsi="TH SarabunPSK" w:cs="TH SarabunPSK"/>
                <w:color w:val="000000"/>
                <w:sz w:val="32"/>
                <w:szCs w:val="32"/>
              </w:rPr>
              <w:t>power point</w:t>
            </w:r>
          </w:p>
          <w:p w14:paraId="3CCA748E" w14:textId="64DBC8F4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56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ใบความรู้</w:t>
            </w:r>
          </w:p>
        </w:tc>
      </w:tr>
      <w:tr w:rsidR="00CE5623" w:rsidRPr="00CE0964" w14:paraId="1E0BC99D" w14:textId="77777777" w:rsidTr="00CE5623">
        <w:tc>
          <w:tcPr>
            <w:tcW w:w="761" w:type="dxa"/>
          </w:tcPr>
          <w:p w14:paraId="015461C9" w14:textId="43E8C27B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62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66" w:type="dxa"/>
          </w:tcPr>
          <w:p w14:paraId="0C0D5D6C" w14:textId="10EC81D8" w:rsidR="00CE5623" w:rsidRPr="00CE5623" w:rsidRDefault="00CE5623" w:rsidP="00CE5623">
            <w:pPr>
              <w:pStyle w:val="03B"/>
              <w:rPr>
                <w:rFonts w:ascii="TH SarabunPSK" w:hAnsi="TH SarabunPSK" w:cs="TH SarabunPSK"/>
                <w:w w:val="95"/>
                <w:sz w:val="32"/>
                <w:szCs w:val="32"/>
              </w:rPr>
            </w:pPr>
            <w:r w:rsidRPr="00CE5623">
              <w:rPr>
                <w:rFonts w:ascii="TH SarabunPSK" w:hAnsi="TH SarabunPSK" w:cs="TH SarabunPSK"/>
                <w:color w:val="000000"/>
                <w:w w:val="95"/>
                <w:sz w:val="32"/>
                <w:szCs w:val="32"/>
              </w:rPr>
              <w:t>Working with Numbers</w:t>
            </w:r>
          </w:p>
        </w:tc>
        <w:tc>
          <w:tcPr>
            <w:tcW w:w="974" w:type="dxa"/>
          </w:tcPr>
          <w:p w14:paraId="3EC51274" w14:textId="619C0327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62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2961AFE1" w14:textId="45A8A705" w:rsidR="00CE5623" w:rsidRPr="00CE5623" w:rsidRDefault="00CE5623" w:rsidP="00CE5623">
            <w:pPr>
              <w:pStyle w:val="a4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E5623">
              <w:rPr>
                <w:rFonts w:ascii="TH SarabunPSK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หน่วยการเรียนรู้นี้มุ่งพัฒนาความสามารถในการวิเคราะห์ภาษา</w:t>
            </w:r>
            <w:r w:rsidRPr="00CE5623">
              <w:rPr>
                <w:rFonts w:ascii="TH SarabunPSK" w:hAnsi="TH SarabunPSK" w:cs="TH SarabunPSK" w:hint="eastAsia"/>
                <w:color w:val="000000"/>
                <w:spacing w:val="-6"/>
                <w:sz w:val="32"/>
                <w:szCs w:val="32"/>
                <w:cs/>
              </w:rPr>
              <w:t> </w:t>
            </w:r>
            <w:r w:rsidRPr="00CE5623">
              <w:rPr>
                <w:rFonts w:ascii="TH SarabunPSK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นักเรียนจะได้เรียนรู้การชี้บ่งความหมายของคำโดยการวิเคราะห์บริบท</w:t>
            </w:r>
            <w:r w:rsidRPr="00CE5623">
              <w:rPr>
                <w:rFonts w:ascii="TH SarabunPSK" w:hAnsi="TH SarabunPSK" w:cs="TH SarabunPSK" w:hint="eastAsia"/>
                <w:color w:val="000000"/>
                <w:spacing w:val="-6"/>
                <w:sz w:val="32"/>
                <w:szCs w:val="32"/>
                <w:cs/>
              </w:rPr>
              <w:t> </w:t>
            </w:r>
            <w:r w:rsidRPr="00CE5623">
              <w:rPr>
                <w:rFonts w:ascii="TH SarabunPSK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การนิยามคำ ทักษะการคิดที่พัฒนาควบคู่กับทักษะการอ่านในหน่วยการเรียนรู้นี้</w:t>
            </w:r>
            <w:r w:rsidRPr="00CE5623">
              <w:rPr>
                <w:rFonts w:ascii="TH SarabunPSK" w:hAnsi="TH SarabunPSK" w:cs="TH SarabunPSK" w:hint="eastAsia"/>
                <w:color w:val="000000"/>
                <w:spacing w:val="-6"/>
                <w:sz w:val="32"/>
                <w:szCs w:val="32"/>
                <w:cs/>
              </w:rPr>
              <w:t> </w:t>
            </w:r>
            <w:r w:rsidRPr="00CE5623">
              <w:rPr>
                <w:rFonts w:ascii="TH SarabunPSK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ได้แก่</w:t>
            </w:r>
            <w:r w:rsidRPr="00CE5623">
              <w:rPr>
                <w:rFonts w:ascii="TH SarabunPSK" w:hAnsi="TH SarabunPSK" w:cs="TH SarabunPSK" w:hint="eastAsia"/>
                <w:color w:val="000000"/>
                <w:spacing w:val="-6"/>
                <w:sz w:val="32"/>
                <w:szCs w:val="32"/>
                <w:cs/>
              </w:rPr>
              <w:t> </w:t>
            </w:r>
            <w:r w:rsidRPr="00CE5623">
              <w:rPr>
                <w:rFonts w:ascii="TH SarabunPSK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ทักษะการคิด </w:t>
            </w:r>
            <w:r w:rsidRPr="00CE5623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: </w:t>
            </w:r>
            <w:r w:rsidRPr="00CE5623">
              <w:rPr>
                <w:rFonts w:ascii="TH SarabunPSK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การสำรวจค้นหา</w:t>
            </w:r>
            <w:r w:rsidRPr="00CE5623">
              <w:rPr>
                <w:rFonts w:ascii="TH SarabunPSK" w:hAnsi="TH SarabunPSK" w:cs="TH SarabunPSK" w:hint="eastAsia"/>
                <w:color w:val="000000"/>
                <w:spacing w:val="-6"/>
                <w:sz w:val="32"/>
                <w:szCs w:val="32"/>
                <w:cs/>
              </w:rPr>
              <w:t> </w:t>
            </w:r>
            <w:r w:rsidRPr="00CE5623">
              <w:rPr>
                <w:rFonts w:ascii="TH SarabunPSK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การให้คำจำกัดความ การตั้งคำถาม นักเรียนต้องวิเคราะห์ข้อมูลในบทอ่านเพื่อตอบคำถามและบรรจุข้อมูลลงในแบบผังความคิด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17CF2F6" w14:textId="77777777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623">
              <w:rPr>
                <w:rFonts w:ascii="TH SarabunPSK" w:hAnsi="TH SarabunPSK" w:cs="TH SarabunPSK"/>
                <w:sz w:val="32"/>
                <w:szCs w:val="32"/>
              </w:rPr>
              <w:t xml:space="preserve">Worksheet </w:t>
            </w:r>
            <w:r w:rsidRPr="00CE562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E562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E562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CE562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Quiz </w:t>
            </w:r>
            <w:r w:rsidRPr="00CE562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E562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E562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3A50602" w14:textId="7181A8FF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623">
              <w:rPr>
                <w:rFonts w:ascii="TH SarabunPSK" w:hAnsi="TH SarabunPSK" w:cs="TH SarabunPSK"/>
                <w:sz w:val="32"/>
                <w:szCs w:val="32"/>
              </w:rPr>
              <w:t xml:space="preserve">Pair Works </w:t>
            </w:r>
            <w:r w:rsidRPr="00CE562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E562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E562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14:paraId="580778F9" w14:textId="1BEAEDC0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6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CE5623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1" w:type="dxa"/>
          </w:tcPr>
          <w:p w14:paraId="7F2967FC" w14:textId="2EE1ACD0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6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276" w:type="dxa"/>
          </w:tcPr>
          <w:p w14:paraId="4099EE63" w14:textId="5C3DF29D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E5623">
              <w:rPr>
                <w:rFonts w:ascii="TH SarabunPSK" w:hAnsi="TH SarabunPSK" w:cs="TH SarabunPSK"/>
                <w:color w:val="000000"/>
                <w:sz w:val="32"/>
                <w:szCs w:val="32"/>
              </w:rPr>
              <w:t>worksheet</w:t>
            </w:r>
          </w:p>
          <w:p w14:paraId="6C5B1385" w14:textId="77777777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E5623">
              <w:rPr>
                <w:rFonts w:ascii="TH SarabunPSK" w:hAnsi="TH SarabunPSK" w:cs="TH SarabunPSK"/>
                <w:color w:val="000000"/>
                <w:sz w:val="32"/>
                <w:szCs w:val="32"/>
              </w:rPr>
              <w:t>power point</w:t>
            </w:r>
          </w:p>
          <w:p w14:paraId="7B94FF1C" w14:textId="7D08C10F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56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ใบความรู้</w:t>
            </w:r>
          </w:p>
        </w:tc>
      </w:tr>
      <w:tr w:rsidR="00CC460F" w:rsidRPr="00CE0964" w14:paraId="1FB86AD2" w14:textId="77777777" w:rsidTr="009E0391">
        <w:tc>
          <w:tcPr>
            <w:tcW w:w="761" w:type="dxa"/>
          </w:tcPr>
          <w:p w14:paraId="38E630A8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1E56050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3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7ACE19D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14:paraId="0E5803F4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14:paraId="619C58CB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</w:tcPr>
          <w:p w14:paraId="46074394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E5623" w:rsidRPr="00CE0964" w14:paraId="0F29B09A" w14:textId="77777777" w:rsidTr="00CE5623">
        <w:tc>
          <w:tcPr>
            <w:tcW w:w="761" w:type="dxa"/>
          </w:tcPr>
          <w:p w14:paraId="153314E4" w14:textId="052E1523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62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66" w:type="dxa"/>
          </w:tcPr>
          <w:p w14:paraId="53ED92BD" w14:textId="77777777" w:rsidR="00CE5623" w:rsidRPr="00CE5623" w:rsidRDefault="00CE5623" w:rsidP="00CE5623">
            <w:pPr>
              <w:pStyle w:val="03B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E5623">
              <w:rPr>
                <w:rFonts w:ascii="TH SarabunPSK" w:hAnsi="TH SarabunPSK" w:cs="TH SarabunPSK"/>
                <w:color w:val="000000"/>
                <w:sz w:val="32"/>
                <w:szCs w:val="32"/>
              </w:rPr>
              <w:t>Types of Measurement</w:t>
            </w:r>
          </w:p>
          <w:p w14:paraId="39A69CD7" w14:textId="77777777" w:rsidR="00CE5623" w:rsidRPr="00CE5623" w:rsidRDefault="00CE5623" w:rsidP="00CE5623">
            <w:pPr>
              <w:pStyle w:val="03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7886FBAA" w14:textId="524DA3EE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623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6D71A716" w14:textId="3BFB51E3" w:rsidR="00CE5623" w:rsidRPr="00CE5623" w:rsidRDefault="00CE5623" w:rsidP="00CE562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E56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หน่วยการเรียนรู้นี้มุ่งพัฒนาทักษะการอ่านวิเคราะห์ </w:t>
            </w:r>
            <w:r w:rsidRPr="00CE56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: </w:t>
            </w:r>
            <w:r w:rsidRPr="00CE56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การวิเคราะห์จุดประสงค์ของผู้เขียน โดยใช้บท</w:t>
            </w:r>
            <w:r w:rsidRPr="00CE56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อ่านที่เกี่ยวข้องกับกลุ่มสาระการเรียนรู้วิทยาศาสตร์ และสังคมศึกษา ศาสนา และวัฒนธรรม ทักษะการคิดที่ได้รับการพัฒนาควบคู่กับทักษะการอ่าน ได้แก่ ทักษะการคิด</w:t>
            </w:r>
            <w:r w:rsidRPr="00CE56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:</w:t>
            </w:r>
            <w:r w:rsidRPr="00CE56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การวิเคราะห์ การทำให้กระจ่าง การตั้งคำถาม นักเรียนต้องวิเคราะห์ข้อมูลในบทอ่านเพื่อตอบคำถาม และบรรจุข้อมูลลงในแผนผังความคิด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23880C1" w14:textId="77777777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62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Worksheet </w:t>
            </w:r>
            <w:r w:rsidRPr="00CE562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E562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E562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C23DA6C" w14:textId="4CB016E6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623">
              <w:rPr>
                <w:rFonts w:ascii="TH SarabunPSK" w:hAnsi="TH SarabunPSK" w:cs="TH SarabunPSK"/>
                <w:sz w:val="32"/>
                <w:szCs w:val="32"/>
              </w:rPr>
              <w:t xml:space="preserve">Project Works </w:t>
            </w:r>
            <w:r w:rsidRPr="00CE562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E5623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CE562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14:paraId="736F7F06" w14:textId="296BF4E7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6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CE562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981" w:type="dxa"/>
          </w:tcPr>
          <w:p w14:paraId="459ACF51" w14:textId="25A7D3FE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6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</w:tcPr>
          <w:p w14:paraId="6E39E9D4" w14:textId="1795FE0B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E5623">
              <w:rPr>
                <w:rFonts w:ascii="TH SarabunPSK" w:hAnsi="TH SarabunPSK" w:cs="TH SarabunPSK"/>
                <w:color w:val="000000"/>
                <w:sz w:val="32"/>
                <w:szCs w:val="32"/>
              </w:rPr>
              <w:t>worksheet</w:t>
            </w:r>
          </w:p>
          <w:p w14:paraId="3ECC5563" w14:textId="77777777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E5623">
              <w:rPr>
                <w:rFonts w:ascii="TH SarabunPSK" w:hAnsi="TH SarabunPSK" w:cs="TH SarabunPSK"/>
                <w:color w:val="000000"/>
                <w:sz w:val="32"/>
                <w:szCs w:val="32"/>
              </w:rPr>
              <w:t>power point</w:t>
            </w:r>
          </w:p>
          <w:p w14:paraId="0C96C5AA" w14:textId="3FF49C0B" w:rsidR="00CE5623" w:rsidRPr="00CE5623" w:rsidRDefault="00CE5623" w:rsidP="00CE562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56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ใบความรู้</w:t>
            </w:r>
          </w:p>
        </w:tc>
      </w:tr>
      <w:tr w:rsidR="00CC460F" w:rsidRPr="00CE0964" w14:paraId="3ACAEE56" w14:textId="77777777" w:rsidTr="009E0391">
        <w:tc>
          <w:tcPr>
            <w:tcW w:w="761" w:type="dxa"/>
          </w:tcPr>
          <w:p w14:paraId="2F9F46FE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80" w:type="dxa"/>
            <w:gridSpan w:val="3"/>
            <w:tcBorders>
              <w:right w:val="single" w:sz="4" w:space="0" w:color="auto"/>
            </w:tcBorders>
          </w:tcPr>
          <w:p w14:paraId="0C7353D8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F644994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14:paraId="056790E1" w14:textId="530C7FAE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14:paraId="712DC09B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14:paraId="0342F558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460F" w:rsidRPr="00CE0964" w14:paraId="4ACB7EE2" w14:textId="77777777" w:rsidTr="009E0391">
        <w:tc>
          <w:tcPr>
            <w:tcW w:w="761" w:type="dxa"/>
          </w:tcPr>
          <w:p w14:paraId="16262A05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80" w:type="dxa"/>
            <w:gridSpan w:val="3"/>
            <w:tcBorders>
              <w:right w:val="single" w:sz="4" w:space="0" w:color="auto"/>
            </w:tcBorders>
          </w:tcPr>
          <w:p w14:paraId="5126C4F4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75E94E3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14:paraId="6282B6E8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81" w:type="dxa"/>
          </w:tcPr>
          <w:p w14:paraId="4BAFD871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14:paraId="340F520D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CF8CD9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645B5E7C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2044AC6A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05973188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1453EBC7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EC6360" w:rsidSect="00EC6360">
      <w:pgSz w:w="12240" w:h="15840"/>
      <w:pgMar w:top="56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360"/>
    <w:rsid w:val="00485D64"/>
    <w:rsid w:val="007B4A7F"/>
    <w:rsid w:val="008445D1"/>
    <w:rsid w:val="00861818"/>
    <w:rsid w:val="009E0391"/>
    <w:rsid w:val="00BE5B8F"/>
    <w:rsid w:val="00CC460F"/>
    <w:rsid w:val="00CE5623"/>
    <w:rsid w:val="00EC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4F54D"/>
  <w15:chartTrackingRefBased/>
  <w15:docId w15:val="{6A8808CE-2288-4399-B762-66BD7F90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360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03B">
    <w:name w:val="03_B"/>
    <w:basedOn w:val="a"/>
    <w:rsid w:val="00EC6360"/>
    <w:pPr>
      <w:spacing w:after="0" w:line="340" w:lineRule="exact"/>
      <w:ind w:left="-57" w:right="-57"/>
      <w:jc w:val="center"/>
    </w:pPr>
    <w:rPr>
      <w:rFonts w:ascii="Cordia New" w:eastAsia="Angsana New" w:hAnsi="Cordia New" w:cs="Cordia New"/>
      <w:sz w:val="24"/>
      <w:szCs w:val="24"/>
    </w:rPr>
  </w:style>
  <w:style w:type="paragraph" w:customStyle="1" w:styleId="a4">
    <w:name w:val="พื้น"/>
    <w:basedOn w:val="a"/>
    <w:qFormat/>
    <w:rsid w:val="00EC6360"/>
    <w:pPr>
      <w:tabs>
        <w:tab w:val="left" w:pos="284"/>
        <w:tab w:val="left" w:pos="567"/>
        <w:tab w:val="left" w:pos="851"/>
        <w:tab w:val="left" w:pos="1134"/>
      </w:tabs>
      <w:spacing w:after="0" w:line="360" w:lineRule="exact"/>
      <w:ind w:left="567" w:hanging="567"/>
      <w:jc w:val="both"/>
    </w:pPr>
    <w:rPr>
      <w:rFonts w:ascii="Cordia New" w:eastAsia="MS Mincho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Chalisa Kaewpradub</cp:lastModifiedBy>
  <cp:revision>2</cp:revision>
  <dcterms:created xsi:type="dcterms:W3CDTF">2023-05-16T00:50:00Z</dcterms:created>
  <dcterms:modified xsi:type="dcterms:W3CDTF">2023-05-16T00:50:00Z</dcterms:modified>
</cp:coreProperties>
</file>