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03C" w14:textId="77777777" w:rsidR="00F17BF6" w:rsidRPr="00F17BF6" w:rsidRDefault="00F378BC" w:rsidP="00222C56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EDDE1" wp14:editId="1B82DA48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525065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C784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ED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4A43C784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17D921" w14:textId="77777777" w:rsidR="00F17BF6" w:rsidRPr="00E86621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6621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856E33" w:rsidRPr="00E8662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</w:t>
      </w:r>
      <w:r w:rsidR="00856E33" w:rsidRPr="00E8662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070E67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25F1A014" w14:textId="77777777" w:rsidR="00070E67" w:rsidRPr="00CD0413" w:rsidRDefault="00070E67" w:rsidP="00986EBF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D98">
        <w:rPr>
          <w:rFonts w:ascii="TH SarabunPSK" w:hAnsi="TH SarabunPSK" w:cs="TH SarabunPSK" w:hint="cs"/>
          <w:sz w:val="32"/>
          <w:szCs w:val="32"/>
          <w:cs/>
        </w:rPr>
        <w:t>ง</w:t>
      </w:r>
      <w:r w:rsidRPr="00F25D98">
        <w:rPr>
          <w:rFonts w:ascii="TH SarabunPSK" w:hAnsi="TH SarabunPSK" w:cs="TH SarabunPSK"/>
          <w:sz w:val="32"/>
          <w:szCs w:val="32"/>
        </w:rPr>
        <w:t>3</w:t>
      </w:r>
      <w:r w:rsidR="00445D0B" w:rsidRPr="00F25D98">
        <w:rPr>
          <w:rFonts w:ascii="TH SarabunPSK" w:hAnsi="TH SarabunPSK" w:cs="TH SarabunPSK"/>
          <w:sz w:val="32"/>
          <w:szCs w:val="32"/>
        </w:rPr>
        <w:t>3</w:t>
      </w:r>
      <w:r w:rsidRPr="00F25D98">
        <w:rPr>
          <w:rFonts w:ascii="TH SarabunPSK" w:hAnsi="TH SarabunPSK" w:cs="TH SarabunPSK"/>
          <w:sz w:val="32"/>
          <w:szCs w:val="32"/>
        </w:rPr>
        <w:t>20</w:t>
      </w:r>
      <w:r w:rsidR="00986EBF" w:rsidRPr="00F25D98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5D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0413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445D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EBF" w:rsidRPr="00986EBF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5D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</w:p>
    <w:p w14:paraId="4196F7FB" w14:textId="77777777" w:rsidR="008822C8" w:rsidRDefault="00070E67" w:rsidP="00070E6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5D0B">
        <w:rPr>
          <w:rFonts w:ascii="TH SarabunPSK" w:hAnsi="TH SarabunPSK" w:cs="TH SarabunPSK" w:hint="cs"/>
          <w:sz w:val="32"/>
          <w:szCs w:val="32"/>
          <w:cs/>
        </w:rPr>
        <w:t>6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391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ชม.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1.0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14:paraId="57B4346B" w14:textId="77777777" w:rsidR="00222C56" w:rsidRPr="00BD106F" w:rsidRDefault="009D621C" w:rsidP="00BD106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</w:rPr>
        <w:t xml:space="preserve">         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2880"/>
        <w:gridCol w:w="1170"/>
        <w:gridCol w:w="1170"/>
        <w:gridCol w:w="1170"/>
      </w:tblGrid>
      <w:tr w:rsidR="00E86621" w:rsidRPr="00CE0964" w14:paraId="73DB3165" w14:textId="77777777" w:rsidTr="00963648">
        <w:trPr>
          <w:trHeight w:val="710"/>
          <w:tblHeader/>
        </w:trPr>
        <w:tc>
          <w:tcPr>
            <w:tcW w:w="738" w:type="dxa"/>
            <w:vAlign w:val="center"/>
          </w:tcPr>
          <w:p w14:paraId="374BDDB7" w14:textId="77777777" w:rsidR="00E86621" w:rsidRPr="00CE0964" w:rsidRDefault="00E86621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74857E15" w14:textId="77777777" w:rsidR="00E86621" w:rsidRPr="00CE0964" w:rsidRDefault="00E86621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042EC35" w14:textId="77777777" w:rsidR="00E86621" w:rsidRPr="00CE0964" w:rsidRDefault="00E86621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14:paraId="626C7B67" w14:textId="77777777" w:rsidR="00E86621" w:rsidRPr="00CE0964" w:rsidRDefault="00E86621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76C70990" w14:textId="77777777" w:rsidR="00E86621" w:rsidRPr="00CE0964" w:rsidRDefault="00E86621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CC6CFC6" w14:textId="77777777" w:rsidR="00E86621" w:rsidRPr="00CE0964" w:rsidRDefault="00E86621" w:rsidP="0047582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21DBF84" w14:textId="77777777" w:rsidR="00E86621" w:rsidRPr="00CE0964" w:rsidRDefault="00E86621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A48E399" w14:textId="77777777" w:rsidR="00E86621" w:rsidRPr="00CE0964" w:rsidRDefault="00E86621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170" w:type="dxa"/>
            <w:vAlign w:val="center"/>
          </w:tcPr>
          <w:p w14:paraId="69504AB6" w14:textId="77777777" w:rsidR="00E86621" w:rsidRPr="00CE0964" w:rsidRDefault="00E86621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170" w:type="dxa"/>
          </w:tcPr>
          <w:p w14:paraId="484F08B3" w14:textId="77777777" w:rsidR="00E86621" w:rsidRDefault="00E86621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0D9A0A" w14:textId="77777777" w:rsidR="00E86621" w:rsidRPr="00CE0964" w:rsidRDefault="00E86621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583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E86621" w:rsidRPr="00CE0964" w14:paraId="62417E35" w14:textId="77777777" w:rsidTr="001E1B3A">
        <w:trPr>
          <w:trHeight w:val="1562"/>
        </w:trPr>
        <w:tc>
          <w:tcPr>
            <w:tcW w:w="738" w:type="dxa"/>
            <w:vAlign w:val="center"/>
          </w:tcPr>
          <w:p w14:paraId="3B02DFA3" w14:textId="77777777" w:rsidR="00E86621" w:rsidRPr="00CE0964" w:rsidRDefault="00E86621" w:rsidP="00E8662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14:paraId="784A3213" w14:textId="77777777" w:rsidR="00E86621" w:rsidRPr="00EF4583" w:rsidRDefault="004F0328" w:rsidP="00986EBF">
            <w:pPr>
              <w:pStyle w:val="NoSpacing"/>
              <w:spacing w:after="240"/>
              <w:rPr>
                <w:rFonts w:ascii="TH SarabunPSK" w:hAnsi="TH SarabunPSK" w:cs="TH SarabunPSK"/>
                <w:sz w:val="28"/>
              </w:rPr>
            </w:pPr>
            <w:r w:rsidRPr="004F0328">
              <w:rPr>
                <w:rFonts w:ascii="TH SarabunPSK" w:hAnsi="TH SarabunPSK" w:cs="TH SarabunPSK"/>
                <w:sz w:val="28"/>
                <w:cs/>
              </w:rPr>
              <w:t>ความรู้เบื้องต้นเกี่ยวกับการจัดองค์การ</w:t>
            </w:r>
          </w:p>
        </w:tc>
        <w:tc>
          <w:tcPr>
            <w:tcW w:w="1530" w:type="dxa"/>
          </w:tcPr>
          <w:p w14:paraId="516FF624" w14:textId="77777777" w:rsidR="00A6173B" w:rsidRPr="00A6173B" w:rsidRDefault="00A6173B" w:rsidP="00A6173B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</w:pPr>
            <w:r w:rsidRPr="00A6173B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1.แสดงความรู้เกี่ยวกับการจัดองค์การ เทคนิคการจัดการสมัยใหม่ เทคโนโลยีสารสนเทศเพื่อการ</w:t>
            </w:r>
          </w:p>
          <w:p w14:paraId="4F42AB01" w14:textId="77777777" w:rsidR="00E86621" w:rsidRPr="00A6173B" w:rsidRDefault="00A6173B" w:rsidP="00A6173B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eastAsia="zh-CN"/>
              </w:rPr>
            </w:pPr>
            <w:r w:rsidRPr="00A6173B">
              <w:rPr>
                <w:rFonts w:ascii="TH SarabunPSK" w:eastAsia="Cordia New" w:hAnsi="TH SarabunPSK" w:cs="TH SarabunPSK"/>
                <w:sz w:val="26"/>
                <w:szCs w:val="26"/>
                <w:cs/>
                <w:lang w:eastAsia="zh-CN"/>
              </w:rPr>
              <w:t>จัดการ การเพิ่มประสิทธิภาพขององค์การ การบริหารงานคุณภาพ การจัดการความเสี่ยง จริยธรรมในองค์การ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BA71CBB" w14:textId="77777777" w:rsidR="00A6173B" w:rsidRPr="00A6173B" w:rsidRDefault="00A6173B" w:rsidP="00A6173B">
            <w:pPr>
              <w:tabs>
                <w:tab w:val="left" w:pos="360"/>
                <w:tab w:val="left" w:pos="732"/>
                <w:tab w:val="left" w:pos="4386"/>
                <w:tab w:val="left" w:pos="4764"/>
              </w:tabs>
              <w:spacing w:after="0"/>
              <w:ind w:left="18" w:right="-13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  <w:cs/>
              </w:rPr>
              <w:t xml:space="preserve">1.ขอบข่ายของเนื้อหาวิชา องค์การและการจัดการสมัยใหม่ </w:t>
            </w:r>
          </w:p>
          <w:p w14:paraId="650603D4" w14:textId="77777777" w:rsidR="00A6173B" w:rsidRPr="00A6173B" w:rsidRDefault="00A6173B" w:rsidP="00A6173B">
            <w:pPr>
              <w:tabs>
                <w:tab w:val="left" w:pos="360"/>
                <w:tab w:val="left" w:pos="732"/>
                <w:tab w:val="left" w:pos="4386"/>
                <w:tab w:val="left" w:pos="4764"/>
              </w:tabs>
              <w:spacing w:after="0"/>
              <w:ind w:left="18" w:right="-13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  <w:cs/>
              </w:rPr>
              <w:t>2.มาตรฐานจุดเน้นและแนวทางปฏิบัติในการเรียน</w:t>
            </w:r>
          </w:p>
          <w:p w14:paraId="32CDCA50" w14:textId="77777777" w:rsidR="008822C8" w:rsidRPr="00EF4583" w:rsidRDefault="00A6173B" w:rsidP="00A6173B">
            <w:pPr>
              <w:tabs>
                <w:tab w:val="left" w:pos="360"/>
                <w:tab w:val="left" w:pos="732"/>
                <w:tab w:val="left" w:pos="4386"/>
                <w:tab w:val="left" w:pos="4764"/>
              </w:tabs>
              <w:spacing w:after="0"/>
              <w:ind w:left="18" w:right="-13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  <w:cs/>
              </w:rPr>
              <w:t>3.แนวทางการวัดผลประเมินผล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BD720ED" w14:textId="77777777" w:rsidR="00E86621" w:rsidRPr="00CE0964" w:rsidRDefault="001E1B3A" w:rsidP="00E8662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2716F0FA" w14:textId="77777777" w:rsidR="00E86621" w:rsidRPr="00CE0964" w:rsidRDefault="00E20809" w:rsidP="00223E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3627683C" w14:textId="77777777" w:rsidR="00E86621" w:rsidRDefault="00E86621" w:rsidP="00986EB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ใบความรู้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20D68F3B" w14:textId="77777777" w:rsidR="00E86621" w:rsidRDefault="00E86621" w:rsidP="00986EB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0B97" w:rsidRPr="00CE0964" w14:paraId="62D25E42" w14:textId="77777777" w:rsidTr="001E1B3A">
        <w:trPr>
          <w:trHeight w:val="1403"/>
        </w:trPr>
        <w:tc>
          <w:tcPr>
            <w:tcW w:w="738" w:type="dxa"/>
            <w:vAlign w:val="center"/>
          </w:tcPr>
          <w:p w14:paraId="0593A4CE" w14:textId="77777777" w:rsidR="003D4825" w:rsidRPr="00CE0964" w:rsidRDefault="006A0B97" w:rsidP="00E2080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0C261562" w14:textId="77777777" w:rsidR="006A0B97" w:rsidRPr="00EF4583" w:rsidRDefault="001E1B3A" w:rsidP="00986EB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E30A0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แนวคิดและเทคนิคการจัดการสมัยใหม่</w:t>
            </w:r>
          </w:p>
        </w:tc>
        <w:tc>
          <w:tcPr>
            <w:tcW w:w="1530" w:type="dxa"/>
          </w:tcPr>
          <w:p w14:paraId="2C0EF9F7" w14:textId="77777777" w:rsidR="006A0B97" w:rsidRPr="00206615" w:rsidRDefault="00A71B20" w:rsidP="00986EBF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2.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ประยุกต์ใช้เทคโนโลยีสารสนเทศเพื่อการจัดการสมัยใหม่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5983665" w14:textId="77777777" w:rsidR="00206615" w:rsidRPr="00206615" w:rsidRDefault="00206615" w:rsidP="00A71B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1.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วิวัฒนาการของการจัดการองค์การ</w:t>
            </w:r>
          </w:p>
          <w:p w14:paraId="4B6BAD56" w14:textId="77777777" w:rsidR="00206615" w:rsidRPr="00206615" w:rsidRDefault="00206615" w:rsidP="00A71B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2.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การพัฒนาการของการจัดการองค์การ</w:t>
            </w:r>
          </w:p>
          <w:p w14:paraId="7CE5A49D" w14:textId="77777777" w:rsidR="00206615" w:rsidRPr="00206615" w:rsidRDefault="00206615" w:rsidP="00A71B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3.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องค์การสมัยใหม่</w:t>
            </w:r>
          </w:p>
          <w:p w14:paraId="10E91C37" w14:textId="77777777" w:rsidR="00206615" w:rsidRPr="00206615" w:rsidRDefault="00206615" w:rsidP="00A71B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4.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แนวคิดเกี่ยวกับการจัดการสมัยใหม่</w:t>
            </w:r>
          </w:p>
          <w:p w14:paraId="59EC2326" w14:textId="77777777" w:rsidR="00206615" w:rsidRPr="00EF4583" w:rsidRDefault="00206615" w:rsidP="00A71B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5,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เทคนิคการจัดการสมัยใหม่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30D5959" w14:textId="77777777" w:rsidR="006A0B97" w:rsidRPr="006A0B97" w:rsidRDefault="001E1B3A" w:rsidP="00223E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70" w:type="dxa"/>
            <w:vAlign w:val="center"/>
          </w:tcPr>
          <w:p w14:paraId="42297E6D" w14:textId="77777777" w:rsidR="006A0B97" w:rsidRPr="00CE0964" w:rsidRDefault="00206615" w:rsidP="006A0B9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E20809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70" w:type="dxa"/>
          </w:tcPr>
          <w:p w14:paraId="4CE4064C" w14:textId="77777777" w:rsidR="006A0B97" w:rsidRDefault="006A0B97" w:rsidP="00986EB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ใบความรู้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  <w:tr w:rsidR="00206615" w:rsidRPr="00CE0964" w14:paraId="0D7C436A" w14:textId="77777777" w:rsidTr="001E1B3A">
        <w:trPr>
          <w:trHeight w:val="1403"/>
        </w:trPr>
        <w:tc>
          <w:tcPr>
            <w:tcW w:w="738" w:type="dxa"/>
            <w:vAlign w:val="center"/>
          </w:tcPr>
          <w:p w14:paraId="3B770336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</w:tcPr>
          <w:p w14:paraId="5FC30469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E1B3A">
              <w:rPr>
                <w:rFonts w:ascii="TH SarabunPSK" w:hAnsi="TH SarabunPSK" w:cs="TH SarabunPSK"/>
                <w:sz w:val="28"/>
                <w:cs/>
              </w:rPr>
              <w:t>การนำเทคโนโลยีสารสนเทศมาใช้ในการจัดการ</w:t>
            </w:r>
          </w:p>
        </w:tc>
        <w:tc>
          <w:tcPr>
            <w:tcW w:w="1530" w:type="dxa"/>
          </w:tcPr>
          <w:p w14:paraId="578D0929" w14:textId="77777777" w:rsidR="00206615" w:rsidRDefault="00206615" w:rsidP="00206615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  <w:cs/>
              </w:rPr>
              <w:t>2.ประยุกต์ใช้เทคโนโลยีสารสนเทศเพื่อการจัดการสมัยใหม่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53BA4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1.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ความหมายของเทคโนโลยีสารสนเทศ</w:t>
            </w:r>
          </w:p>
          <w:p w14:paraId="55EDE2EF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2.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วัตถุประสงค์ในการนำเทคโนโลยีสารสนเทศมาใช้</w:t>
            </w:r>
          </w:p>
          <w:p w14:paraId="2227DB4B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3.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ความสำคัญของเทคโนโลยีสารสนเทศ</w:t>
            </w:r>
          </w:p>
          <w:p w14:paraId="6E14985F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4.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บทบาทของเทคโนโลยีสารสนเทศ</w:t>
            </w:r>
          </w:p>
          <w:p w14:paraId="27266355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5.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ประเภทของเทคโนโลยีสารสนเทศ</w:t>
            </w:r>
          </w:p>
          <w:p w14:paraId="06BD803C" w14:textId="77777777" w:rsidR="00206615" w:rsidRP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6.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การประยุกต์ใช้เทคโนโลยี</w:t>
            </w:r>
          </w:p>
          <w:p w14:paraId="2EED34CC" w14:textId="77777777" w:rsidR="00206615" w:rsidRPr="00EF4583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6615">
              <w:rPr>
                <w:rFonts w:ascii="TH SarabunPSK" w:hAnsi="TH SarabunPSK" w:cs="TH SarabunPSK"/>
                <w:sz w:val="28"/>
              </w:rPr>
              <w:t>7.</w:t>
            </w:r>
            <w:r w:rsidRPr="00206615">
              <w:rPr>
                <w:rFonts w:ascii="TH SarabunPSK" w:hAnsi="TH SarabunPSK" w:cs="TH SarabunPSK"/>
                <w:sz w:val="28"/>
                <w:cs/>
              </w:rPr>
              <w:t>เทคโนโลยีในอนาคต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D0F3606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2B985BB3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0F029B80" w14:textId="77777777" w:rsidR="00206615" w:rsidRPr="00A6173B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</w:rPr>
              <w:t>1.</w:t>
            </w:r>
            <w:r w:rsidRPr="00A6173B">
              <w:rPr>
                <w:rFonts w:ascii="TH SarabunPSK" w:hAnsi="TH SarabunPSK" w:cs="TH SarabunPSK"/>
                <w:sz w:val="28"/>
                <w:cs/>
              </w:rPr>
              <w:t xml:space="preserve">ใบความรู้  </w:t>
            </w:r>
            <w:r w:rsidRPr="00A6173B">
              <w:rPr>
                <w:rFonts w:ascii="TH SarabunPSK" w:hAnsi="TH SarabunPSK" w:cs="TH SarabunPSK"/>
                <w:sz w:val="28"/>
              </w:rPr>
              <w:t>2.</w:t>
            </w:r>
            <w:r w:rsidRPr="00A6173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2143D30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</w:rPr>
              <w:t>3.</w:t>
            </w:r>
            <w:r w:rsidRPr="00A6173B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206615" w:rsidRPr="00CE0964" w14:paraId="0B16B54A" w14:textId="77777777" w:rsidTr="00986EBF">
        <w:trPr>
          <w:trHeight w:val="305"/>
        </w:trPr>
        <w:tc>
          <w:tcPr>
            <w:tcW w:w="738" w:type="dxa"/>
            <w:vAlign w:val="center"/>
          </w:tcPr>
          <w:p w14:paraId="7332FF6A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067D7169" w14:textId="77777777" w:rsidR="00206615" w:rsidRPr="00DB3AD3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5746BD7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70" w:type="dxa"/>
          </w:tcPr>
          <w:p w14:paraId="2E59CE67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46502134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206615" w:rsidRPr="00CE0964" w14:paraId="40249DED" w14:textId="77777777" w:rsidTr="001E1B3A">
        <w:trPr>
          <w:trHeight w:val="1367"/>
        </w:trPr>
        <w:tc>
          <w:tcPr>
            <w:tcW w:w="738" w:type="dxa"/>
            <w:vAlign w:val="center"/>
          </w:tcPr>
          <w:p w14:paraId="013592DB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  <w:p w14:paraId="7F4F8D28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29E7412D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E1B3A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การเพิ่มประสิทธิภาพในองค์การ</w:t>
            </w:r>
          </w:p>
        </w:tc>
        <w:tc>
          <w:tcPr>
            <w:tcW w:w="1530" w:type="dxa"/>
          </w:tcPr>
          <w:p w14:paraId="27BC344A" w14:textId="77777777" w:rsidR="00206615" w:rsidRDefault="00EB3170" w:rsidP="00206615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B3170">
              <w:rPr>
                <w:rFonts w:ascii="TH SarabunPSK" w:hAnsi="TH SarabunPSK" w:cs="TH SarabunPSK"/>
                <w:sz w:val="28"/>
                <w:cs/>
              </w:rPr>
              <w:t>3. ประยุกต์ใช้หลักการเพิ่มประสิทธิภาพและการบริหารงานคุณภาพเพื่อพัฒนาองค์การ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A2EC5A8" w14:textId="77777777" w:rsidR="00206615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1.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แนวคิดเกี่ยวกับการเพิ่มประสิทธิภาพในองค์การ</w:t>
            </w:r>
          </w:p>
          <w:p w14:paraId="6F61C8DF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2.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ความสัมพันธ์ของประสิทธิภาพและประสิทธิผล</w:t>
            </w:r>
          </w:p>
          <w:p w14:paraId="1564032F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3.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วิธีการเพิ่มประสิทธิภาพในองค์การ</w:t>
            </w:r>
          </w:p>
          <w:p w14:paraId="38DAD267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4.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องค์ประกอบของการเพิ่มประสิทธิภาพในองค์การ</w:t>
            </w:r>
          </w:p>
          <w:p w14:paraId="3DC69954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5.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หลักการเพิ่มประสิทธิภาพในองค์การ</w:t>
            </w:r>
          </w:p>
          <w:p w14:paraId="06F4F22D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6.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ปัจจัยที่ส่งผลต่อประสิทธิภาพขององค์การ</w:t>
            </w:r>
          </w:p>
          <w:p w14:paraId="7DFB66D6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7.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การเพิ่มประสิทธิภาพในการทำงาน</w:t>
            </w:r>
          </w:p>
          <w:p w14:paraId="30A50C51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8.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องค์ประกอบของการเพิ่มประสิทธิภาพการทำงาน</w:t>
            </w:r>
          </w:p>
          <w:p w14:paraId="46D63A8B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9.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ประโยชน์การเพิ่มประสิทธิภาพในการทำงาน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390CC67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70" w:type="dxa"/>
            <w:vAlign w:val="center"/>
          </w:tcPr>
          <w:p w14:paraId="04FE4019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70" w:type="dxa"/>
          </w:tcPr>
          <w:p w14:paraId="28EDA6CC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ใบความรู้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</w:tc>
      </w:tr>
      <w:tr w:rsidR="00206615" w:rsidRPr="00CE0964" w14:paraId="6E4A3758" w14:textId="77777777" w:rsidTr="001E1B3A">
        <w:trPr>
          <w:trHeight w:val="416"/>
        </w:trPr>
        <w:tc>
          <w:tcPr>
            <w:tcW w:w="738" w:type="dxa"/>
            <w:vAlign w:val="center"/>
          </w:tcPr>
          <w:p w14:paraId="57CB6151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40" w:type="dxa"/>
          </w:tcPr>
          <w:p w14:paraId="3061408F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E1B3A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</w:tc>
        <w:tc>
          <w:tcPr>
            <w:tcW w:w="1530" w:type="dxa"/>
          </w:tcPr>
          <w:p w14:paraId="1DF68984" w14:textId="77777777" w:rsidR="00206615" w:rsidRDefault="00EB3170" w:rsidP="00206615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B3170">
              <w:rPr>
                <w:rFonts w:ascii="TH SarabunPSK" w:hAnsi="TH SarabunPSK" w:cs="TH SarabunPSK"/>
                <w:sz w:val="28"/>
                <w:cs/>
              </w:rPr>
              <w:t>3. ประยุกต์ใช้หลักการเพิ่มประสิทธิภาพและการบริหารงานคุณภาพเพื่อพัฒนาองค์การ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6063F15" w14:textId="77777777" w:rsidR="00206615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1.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ความเป็นมาของการเพิ่มผลิตภาพ</w:t>
            </w:r>
          </w:p>
          <w:p w14:paraId="08AECFF7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2.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นิยามของผลิตภาพ</w:t>
            </w:r>
          </w:p>
          <w:p w14:paraId="356CE736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3.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ความหมายของการเพิ่มผลิตภาพ</w:t>
            </w:r>
          </w:p>
          <w:p w14:paraId="2DEECA1A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4.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ความจำเป็นในการเพิ่มผลิตภาพในองค์การ</w:t>
            </w:r>
          </w:p>
          <w:p w14:paraId="3CCC05DC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5.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ความสำคัญของการเพิ่มผลิตภาพในองค์การ</w:t>
            </w:r>
          </w:p>
          <w:p w14:paraId="7A09AE85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6.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องค์ประกอบของการเพิ่มผลิตภาพในองค์การ</w:t>
            </w:r>
          </w:p>
          <w:p w14:paraId="60793035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7.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  <w:p w14:paraId="243B3FE4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8.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ความสูญเสียในการเพิ่มผลิตภาพในองค์การ</w:t>
            </w:r>
          </w:p>
          <w:p w14:paraId="100ED11E" w14:textId="77777777" w:rsidR="00EB3170" w:rsidRPr="00EB3170" w:rsidRDefault="00EB3170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9.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เทคนิคการเพิ่มผลิตภาพในองค์การในองค์การ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37923B9" w14:textId="77777777" w:rsidR="00206615" w:rsidRPr="00445D0B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70" w:type="dxa"/>
            <w:vAlign w:val="center"/>
          </w:tcPr>
          <w:p w14:paraId="795C300B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60AC0CE8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ใบความรู้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43780450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6615" w:rsidRPr="00CE0964" w14:paraId="6F833879" w14:textId="77777777" w:rsidTr="001E1B3A">
        <w:trPr>
          <w:trHeight w:val="416"/>
        </w:trPr>
        <w:tc>
          <w:tcPr>
            <w:tcW w:w="738" w:type="dxa"/>
            <w:vAlign w:val="center"/>
          </w:tcPr>
          <w:p w14:paraId="303A1358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40" w:type="dxa"/>
          </w:tcPr>
          <w:p w14:paraId="3F04F1DB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E1B3A">
              <w:rPr>
                <w:rFonts w:ascii="TH SarabunPSK" w:hAnsi="TH SarabunPSK" w:cs="TH SarabunPSK"/>
                <w:sz w:val="28"/>
                <w:cs/>
              </w:rPr>
              <w:t>การใช้กรณีศึกษาและเหตุการณ์จริง วิเคราะห์ตัดสินใจเพื่อการจัดการ</w:t>
            </w:r>
          </w:p>
        </w:tc>
        <w:tc>
          <w:tcPr>
            <w:tcW w:w="1530" w:type="dxa"/>
          </w:tcPr>
          <w:p w14:paraId="3BBF4510" w14:textId="77777777" w:rsidR="00EB3170" w:rsidRPr="00EB3170" w:rsidRDefault="00EB3170" w:rsidP="00EB3170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  <w:cs/>
              </w:rPr>
              <w:t>3. ประยุกต์ใช้หลักการเพิ่มประสิทธิภาพและการบริหารงานคุณภาพเพื่อพัฒนาองค์การ</w:t>
            </w:r>
          </w:p>
          <w:p w14:paraId="33C93CDF" w14:textId="77777777" w:rsidR="00206615" w:rsidRPr="00445D0B" w:rsidRDefault="00EB3170" w:rsidP="00EB3170">
            <w:pPr>
              <w:tabs>
                <w:tab w:val="left" w:pos="1134"/>
                <w:tab w:val="left" w:pos="1440"/>
                <w:tab w:val="left" w:pos="1701"/>
                <w:tab w:val="left" w:pos="1985"/>
                <w:tab w:val="left" w:pos="2268"/>
                <w:tab w:val="left" w:pos="2552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B3170">
              <w:rPr>
                <w:rFonts w:ascii="TH SarabunPSK" w:hAnsi="TH SarabunPSK" w:cs="TH SarabunPSK"/>
                <w:sz w:val="28"/>
                <w:cs/>
              </w:rPr>
              <w:t>4. เสริมสร้างจริยธรรมใน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lastRenderedPageBreak/>
              <w:t>องค์การสำหรับการจัดการ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A310A7B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ความหมายของกรณีศึกษา</w:t>
            </w:r>
          </w:p>
          <w:p w14:paraId="566BF7DC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2.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ลักษณะสำคัญของกรณีศึกษา</w:t>
            </w:r>
          </w:p>
          <w:p w14:paraId="07109156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3.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 xml:space="preserve">ความแตกต่างระหว่าง </w:t>
            </w:r>
            <w:r w:rsidRPr="00EB3170">
              <w:rPr>
                <w:rFonts w:ascii="TH SarabunPSK" w:hAnsi="TH SarabunPSK" w:cs="TH SarabunPSK"/>
                <w:sz w:val="28"/>
              </w:rPr>
              <w:t xml:space="preserve">Case 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EB3170">
              <w:rPr>
                <w:rFonts w:ascii="TH SarabunPSK" w:hAnsi="TH SarabunPSK" w:cs="TH SarabunPSK"/>
                <w:sz w:val="28"/>
              </w:rPr>
              <w:t>Case Study</w:t>
            </w:r>
          </w:p>
          <w:p w14:paraId="21A43EA0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4.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องค์ประกอบของกรณีศึกษา</w:t>
            </w:r>
          </w:p>
          <w:p w14:paraId="35034450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5.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ขั้นตอนการจัดกิจกรรมโดยใช้กรณีศึกษา</w:t>
            </w:r>
          </w:p>
          <w:p w14:paraId="59606FC7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6.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บทบาทของผู้ที่มีส่วนเกี่ยวข้องกับการเรียนการสอนโดยใช้กรณีศึกษา</w:t>
            </w:r>
          </w:p>
          <w:p w14:paraId="63AD0067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lastRenderedPageBreak/>
              <w:t>7.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ความหมายของการตัดสินใจ</w:t>
            </w:r>
          </w:p>
          <w:p w14:paraId="7EF56AD2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8.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องค์ประกอบของการตัดสินใจ</w:t>
            </w:r>
          </w:p>
          <w:p w14:paraId="281000B6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9.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ประเภทของการตัดสินใจ</w:t>
            </w:r>
          </w:p>
          <w:p w14:paraId="08F81ADD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10.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กระบวนการตัดสินใจ</w:t>
            </w:r>
          </w:p>
          <w:p w14:paraId="312B5479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11.</w:t>
            </w:r>
            <w:r w:rsidRPr="00EB3170">
              <w:rPr>
                <w:rFonts w:ascii="TH SarabunPSK" w:hAnsi="TH SarabunPSK" w:cs="TH SarabunPSK"/>
                <w:sz w:val="28"/>
                <w:cs/>
              </w:rPr>
              <w:t>สถานการณ์ของการตัดสินใจ</w:t>
            </w:r>
          </w:p>
          <w:p w14:paraId="665464AC" w14:textId="77777777" w:rsidR="00EB3170" w:rsidRPr="00EB3170" w:rsidRDefault="00EB3170" w:rsidP="00EB31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B3170">
              <w:rPr>
                <w:rFonts w:ascii="TH SarabunPSK" w:hAnsi="TH SarabunPSK" w:cs="TH SarabunPSK"/>
                <w:sz w:val="28"/>
              </w:rPr>
              <w:t>12.</w:t>
            </w:r>
            <w:r w:rsidRPr="00EB3170">
              <w:rPr>
                <w:rFonts w:ascii="TH SarabunPSK" w:hAnsi="TH SarabunPSK" w:cs="TH SarabunPSK"/>
                <w:spacing w:val="-6"/>
                <w:sz w:val="28"/>
                <w:cs/>
              </w:rPr>
              <w:t>ตัวอย่างของกรณีศึกษา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EA6F599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1170" w:type="dxa"/>
            <w:vAlign w:val="center"/>
          </w:tcPr>
          <w:p w14:paraId="7628C39F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14E5B130" w14:textId="77777777" w:rsidR="00206615" w:rsidRPr="00A6173B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  <w:cs/>
              </w:rPr>
              <w:t>1.ใบความรู้  2.ใบงาน</w:t>
            </w:r>
          </w:p>
          <w:p w14:paraId="4ACB2CD1" w14:textId="77777777" w:rsidR="00206615" w:rsidRDefault="00206615" w:rsidP="002066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173B">
              <w:rPr>
                <w:rFonts w:ascii="TH SarabunPSK" w:hAnsi="TH SarabunPSK" w:cs="TH SarabunPSK"/>
                <w:sz w:val="28"/>
                <w:cs/>
              </w:rPr>
              <w:t>3.ชิ้นงาน</w:t>
            </w:r>
          </w:p>
        </w:tc>
      </w:tr>
      <w:tr w:rsidR="00206615" w:rsidRPr="00CE0964" w14:paraId="36796433" w14:textId="77777777" w:rsidTr="003D4825">
        <w:trPr>
          <w:trHeight w:val="1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5F0A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CB775" w14:textId="77777777" w:rsidR="00206615" w:rsidRPr="00DB3AD3" w:rsidRDefault="00206615" w:rsidP="0020661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6DF84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A6E3" w14:textId="77777777" w:rsidR="00206615" w:rsidRPr="00CE0964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DCC" w14:textId="77777777" w:rsidR="00206615" w:rsidRPr="00CE0964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6615" w:rsidRPr="00CE0964" w14:paraId="43AFA637" w14:textId="77777777" w:rsidTr="003D4825">
        <w:trPr>
          <w:trHeight w:val="1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D13D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913C2" w14:textId="77777777" w:rsidR="00206615" w:rsidRDefault="00206615" w:rsidP="0020661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7EA52" w14:textId="77777777" w:rsidR="00206615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48C" w14:textId="77777777" w:rsidR="00206615" w:rsidRPr="00CE0964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00A5" w14:textId="77777777" w:rsidR="00206615" w:rsidRPr="00CE0964" w:rsidRDefault="00206615" w:rsidP="002066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4885197" w14:textId="77777777" w:rsidR="00BF4370" w:rsidRPr="00314E1B" w:rsidRDefault="00BF4370" w:rsidP="004F7D81"/>
    <w:sectPr w:rsidR="00BF4370" w:rsidRPr="00314E1B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31D5"/>
    <w:multiLevelType w:val="hybridMultilevel"/>
    <w:tmpl w:val="7C58AC60"/>
    <w:lvl w:ilvl="0" w:tplc="66C62AB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34670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266E1"/>
    <w:rsid w:val="00037017"/>
    <w:rsid w:val="00070E67"/>
    <w:rsid w:val="00073BB2"/>
    <w:rsid w:val="000B4822"/>
    <w:rsid w:val="000B4980"/>
    <w:rsid w:val="00140864"/>
    <w:rsid w:val="0018746F"/>
    <w:rsid w:val="001D1319"/>
    <w:rsid w:val="001E1B3A"/>
    <w:rsid w:val="00205D9D"/>
    <w:rsid w:val="00206615"/>
    <w:rsid w:val="002110C1"/>
    <w:rsid w:val="00222C56"/>
    <w:rsid w:val="00223E0D"/>
    <w:rsid w:val="003015D5"/>
    <w:rsid w:val="00314E1B"/>
    <w:rsid w:val="00374E05"/>
    <w:rsid w:val="003D4825"/>
    <w:rsid w:val="00445D0B"/>
    <w:rsid w:val="00475825"/>
    <w:rsid w:val="004A08E8"/>
    <w:rsid w:val="004E6300"/>
    <w:rsid w:val="004F0328"/>
    <w:rsid w:val="004F7D81"/>
    <w:rsid w:val="0053075A"/>
    <w:rsid w:val="00640B17"/>
    <w:rsid w:val="006A0B97"/>
    <w:rsid w:val="006F2573"/>
    <w:rsid w:val="00732F0E"/>
    <w:rsid w:val="00771128"/>
    <w:rsid w:val="00776782"/>
    <w:rsid w:val="00840977"/>
    <w:rsid w:val="00856E33"/>
    <w:rsid w:val="008822C8"/>
    <w:rsid w:val="009470F9"/>
    <w:rsid w:val="00963648"/>
    <w:rsid w:val="00986EBF"/>
    <w:rsid w:val="009A577A"/>
    <w:rsid w:val="009D621C"/>
    <w:rsid w:val="00A054D7"/>
    <w:rsid w:val="00A34001"/>
    <w:rsid w:val="00A43918"/>
    <w:rsid w:val="00A6173B"/>
    <w:rsid w:val="00A71B20"/>
    <w:rsid w:val="00BD106F"/>
    <w:rsid w:val="00BF4370"/>
    <w:rsid w:val="00C06B80"/>
    <w:rsid w:val="00C54358"/>
    <w:rsid w:val="00C70FE4"/>
    <w:rsid w:val="00CE0964"/>
    <w:rsid w:val="00D04377"/>
    <w:rsid w:val="00D5684A"/>
    <w:rsid w:val="00D75F96"/>
    <w:rsid w:val="00DB3AD3"/>
    <w:rsid w:val="00DE6C06"/>
    <w:rsid w:val="00E14DAA"/>
    <w:rsid w:val="00E20809"/>
    <w:rsid w:val="00E26CEC"/>
    <w:rsid w:val="00E557AF"/>
    <w:rsid w:val="00E86621"/>
    <w:rsid w:val="00EA249F"/>
    <w:rsid w:val="00EB3170"/>
    <w:rsid w:val="00F17BF6"/>
    <w:rsid w:val="00F25903"/>
    <w:rsid w:val="00F25D98"/>
    <w:rsid w:val="00F378BC"/>
    <w:rsid w:val="00F84E4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A015"/>
  <w15:chartTrackingRefBased/>
  <w15:docId w15:val="{E8A55202-48C4-4DD0-92A8-49C38BA8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300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E6300"/>
    <w:rPr>
      <w:rFonts w:ascii="Arial" w:eastAsia="Times New Roman" w:hAnsi="Arial"/>
      <w:b/>
      <w:bCs/>
      <w:kern w:val="32"/>
      <w:sz w:val="32"/>
      <w:szCs w:val="37"/>
    </w:rPr>
  </w:style>
  <w:style w:type="paragraph" w:styleId="MacroText">
    <w:name w:val="macro"/>
    <w:link w:val="MacroTextChar"/>
    <w:rsid w:val="006A0B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character" w:customStyle="1" w:styleId="MacroTextChar">
    <w:name w:val="Macro Text Char"/>
    <w:link w:val="MacroText"/>
    <w:rsid w:val="006A0B97"/>
    <w:rPr>
      <w:rFonts w:ascii="EucrosiaUPC" w:eastAsia="Times New Roman" w:hAnsi="EucrosiaUPC" w:cs="EucrosiaUPC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9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2590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Sakol Nakhrue</cp:lastModifiedBy>
  <cp:revision>4</cp:revision>
  <cp:lastPrinted>2023-04-27T06:11:00Z</cp:lastPrinted>
  <dcterms:created xsi:type="dcterms:W3CDTF">2023-04-27T05:05:00Z</dcterms:created>
  <dcterms:modified xsi:type="dcterms:W3CDTF">2023-04-27T06:11:00Z</dcterms:modified>
</cp:coreProperties>
</file>