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Cordia New" w:cs="Cordia New" w:hAnsi="Cordia New" w:eastAsia="Cordia New"/>
          <w:b w:val="0"/>
          <w:bCs w:val="0"/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5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54.8pt;margin-top:23.2pt;width:136.5pt;height:28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6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54.8pt;margin-top:23.2pt;width:136.5pt;height:28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7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54.8pt;margin-top:23.2pt;width:136.5pt;height:28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H SarabunPSK" w:hAnsi="TH SarabunPSK"/>
          <w:sz w:val="32"/>
          <w:szCs w:val="32"/>
          <w:rtl w:val="0"/>
          <w:lang w:val="en-US"/>
        </w:rPr>
        <w:t>บันทึกคำอธิบายรายวิช</w:t>
      </w:r>
      <w:r>
        <w:rPr>
          <w:rFonts w:ascii="TH SarabunPSK" w:hAnsi="TH SarabunPSK"/>
          <w:sz w:val="32"/>
          <w:szCs w:val="32"/>
          <w:rtl w:val="0"/>
        </w:rPr>
        <w:t>าเพิ่มเติม</w:t>
      </w:r>
    </w:p>
    <w:p>
      <w:pPr>
        <w:pStyle w:val="No Spacing"/>
        <w:spacing w:line="276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>รหัสวิชา ว</w:t>
      </w:r>
      <w:r>
        <w:rPr>
          <w:rFonts w:ascii="TH SarabunPSK" w:hAnsi="TH SarabunPSK"/>
          <w:sz w:val="32"/>
          <w:szCs w:val="32"/>
          <w:rtl w:val="0"/>
          <w:lang w:val="en-US"/>
        </w:rPr>
        <w:t>30282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รายวิชา </w:t>
      </w:r>
      <w:r>
        <w:rPr>
          <w:rFonts w:ascii="TH SarabunPSK" w:hAnsi="TH SarabunPSK"/>
          <w:sz w:val="32"/>
          <w:szCs w:val="32"/>
          <w:rtl w:val="0"/>
        </w:rPr>
        <w:t>ระเบียบวิธีวิจัย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กลุ่มสาระการเรียนรู้วิทยาศาสตร์และเทคโนโลยี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ชั้นมัธยมศึกษาปีที่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ภาคเรียนที่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2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   เวลา 60 ชั่วโมง     </w:t>
        <w:tab/>
        <w:t>จำนวน 1.5 หน่วยกิต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  <w:lang w:val="en-US"/>
        </w:rPr>
        <w:t>ศึกษานิยาม ความหมายของการวิจัย ระเบียบวิธีวิจัยทางวิทยาศาสตร์ คณิตศาสตร์ และเทคโนโลยีประเภท องค์ประกอบงานวิจัยและรูปแบบการเขียนงานวิจัย การวิเคราะห์ข้อมูลเชิงปริมาณด้วยค่าสถิติ สืบค้นข้อมูลวิเคราะห์ผลงานวิจัยด้านวิทยาศาสตร์ คณิตศาสตร์ และเทคโนโลยี กำหนดปัญหา เสนอแนวทางแก้ปัญหา ตั้งสมมติฐาน ออกแบบ วางแผนดำเนินงาน ออกแบบวิธีทดลองและตรวจสอบข้อมูลเบื้องต้นในการจัดทำเค้าโครงโครงงาน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24"/>
          <w:szCs w:val="24"/>
        </w:rPr>
      </w:pPr>
      <w:r>
        <w:rPr>
          <w:rFonts w:ascii="TH SarabunPSK" w:hAnsi="TH SarabunPSK"/>
          <w:rtl w:val="0"/>
          <w:lang w:val="en-US"/>
        </w:rPr>
        <w:t>เพื่อให้เกิดความรู้ ความคิด ความเข้าใจ และสื่อสารสิ่งที่เรียนรู้ มีความสามารถในการตัดสินใจมีจรรยาบรรณของนักวิทยาศาสตร์ มีจิตวิทยาศาสตร์ มีคุณธรรม จริยธรรม และคุณลักษณะอันพึงประสงค์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ผลการเรียนรู้ที่คาดหวัง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H SarabunPSK" w:hAnsi="TH SarabunPSK"/>
          <w:rtl w:val="0"/>
          <w:lang w:val="en-US"/>
        </w:rPr>
        <w:t xml:space="preserve">1. </w:t>
      </w:r>
      <w:r>
        <w:rPr>
          <w:rFonts w:ascii="TH SarabunPSK" w:hAnsi="TH SarabunPSK"/>
          <w:sz w:val="32"/>
          <w:szCs w:val="32"/>
          <w:rtl w:val="0"/>
          <w:lang w:val="en-US"/>
        </w:rPr>
        <w:t>อธิบายความหมายและความสำคัญของระเบียบวิธีวิจัย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2. </w:t>
      </w:r>
      <w:r>
        <w:rPr>
          <w:rFonts w:ascii="TH SarabunPSK" w:hAnsi="TH SarabunPSK"/>
          <w:sz w:val="32"/>
          <w:szCs w:val="32"/>
          <w:rtl w:val="0"/>
          <w:lang w:val="en-US"/>
        </w:rPr>
        <w:t>สืบค้นข้อมูลงานวิจัยทางวิทยาศาสตร์ คณิตศาสตร์ และเทคโนโลยี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3. </w:t>
      </w:r>
      <w:r>
        <w:rPr>
          <w:rFonts w:ascii="TH SarabunPSK" w:hAnsi="TH SarabunPSK"/>
          <w:sz w:val="32"/>
          <w:szCs w:val="32"/>
          <w:rtl w:val="0"/>
          <w:lang w:val="en-US"/>
        </w:rPr>
        <w:t>เขียนและนำเสนอเค้าโครงงานวิจัยของตนเองในสาขาที่สนใจตามระเบียบวิธีวิจัย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รวมทั้งหมด 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3 </w:t>
      </w:r>
      <w:r>
        <w:rPr>
          <w:rFonts w:ascii="TH SarabunPSK" w:hAnsi="TH SarabunPSK"/>
          <w:sz w:val="32"/>
          <w:szCs w:val="32"/>
          <w:rtl w:val="0"/>
        </w:rPr>
        <w:t>ผลการเรียนรู้</w:t>
      </w: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</w:pPr>
      <w:r>
        <w:rPr>
          <w:rFonts w:ascii="TH SarabunPSK" w:cs="TH SarabunPSK" w:hAnsi="TH SarabunPSK" w:eastAsia="TH SarabunPSK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  <w:font w:name="Cordia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ngsanaUPC" w:cs="Arial Unicode MS" w:hAnsi="AngsanaUP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ngsanaUPC"/>
        <a:ea typeface="AngsanaUPC"/>
        <a:cs typeface="AngsanaUPC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