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0BBC7" w14:textId="77777777" w:rsidR="009C636F" w:rsidRPr="00CE752F" w:rsidRDefault="009C636F" w:rsidP="009C636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E752F">
        <w:rPr>
          <w:rFonts w:ascii="TH SarabunPSK" w:hAnsi="TH SarabunPSK" w:cs="TH SarabunPSK"/>
          <w:b/>
          <w:bCs/>
          <w:sz w:val="32"/>
          <w:szCs w:val="32"/>
          <w:cs/>
        </w:rPr>
        <w:t>บันทึกโครงสร้างรายวิชา</w:t>
      </w:r>
    </w:p>
    <w:p w14:paraId="46B0A912" w14:textId="77777777" w:rsidR="009C636F" w:rsidRPr="00CE752F" w:rsidRDefault="009C636F" w:rsidP="009C636F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52E0F9" w14:textId="77777777" w:rsidR="009C636F" w:rsidRPr="00CE752F" w:rsidRDefault="009C636F" w:rsidP="009C636F">
      <w:pPr>
        <w:pStyle w:val="NoSpacing"/>
        <w:ind w:right="-710"/>
        <w:jc w:val="center"/>
        <w:rPr>
          <w:rFonts w:ascii="TH SarabunPSK" w:hAnsi="TH SarabunPSK" w:cs="TH SarabunPSK"/>
          <w:sz w:val="32"/>
          <w:szCs w:val="32"/>
        </w:rPr>
      </w:pPr>
      <w:r w:rsidRPr="00CE752F">
        <w:rPr>
          <w:rFonts w:ascii="TH SarabunPSK" w:hAnsi="TH SarabunPSK" w:cs="TH SarabunPSK"/>
          <w:sz w:val="32"/>
          <w:szCs w:val="32"/>
          <w:cs/>
        </w:rPr>
        <w:t xml:space="preserve">รหัสวิชา ศ 22102                      </w:t>
      </w:r>
      <w:r w:rsidRPr="00CE752F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ศิลปศึกษา 4              </w:t>
      </w:r>
      <w:r w:rsidRPr="00CE752F">
        <w:rPr>
          <w:rFonts w:ascii="TH SarabunPSK" w:hAnsi="TH SarabunPSK" w:cs="TH SarabunPSK"/>
          <w:sz w:val="32"/>
          <w:szCs w:val="32"/>
          <w:cs/>
        </w:rPr>
        <w:tab/>
      </w:r>
      <w:r w:rsidRPr="00CE752F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408D643C" w14:textId="77777777" w:rsidR="009C636F" w:rsidRPr="00CE752F" w:rsidRDefault="009C636F" w:rsidP="009C636F">
      <w:pPr>
        <w:ind w:right="-285"/>
        <w:jc w:val="center"/>
        <w:rPr>
          <w:rFonts w:ascii="TH SarabunPSK" w:hAnsi="TH SarabunPSK" w:cs="TH SarabunPSK"/>
          <w:sz w:val="32"/>
          <w:szCs w:val="32"/>
        </w:rPr>
      </w:pPr>
      <w:r w:rsidRPr="00CE752F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2               </w:t>
      </w:r>
      <w:r w:rsidRPr="00CE752F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2                  เวลา 20 ชั่วโมง     </w:t>
      </w:r>
      <w:r w:rsidRPr="00CE752F">
        <w:rPr>
          <w:rFonts w:ascii="TH SarabunPSK" w:hAnsi="TH SarabunPSK" w:cs="TH SarabunPSK"/>
          <w:sz w:val="32"/>
          <w:szCs w:val="32"/>
        </w:rPr>
        <w:tab/>
      </w:r>
      <w:r w:rsidRPr="00CE752F">
        <w:rPr>
          <w:rFonts w:ascii="TH SarabunPSK" w:hAnsi="TH SarabunPSK" w:cs="TH SarabunPSK"/>
          <w:sz w:val="32"/>
          <w:szCs w:val="32"/>
          <w:cs/>
        </w:rPr>
        <w:t>จำนวน 0.5 หน่วยกิต</w:t>
      </w:r>
    </w:p>
    <w:p w14:paraId="0B4B18FC" w14:textId="77777777" w:rsidR="009C636F" w:rsidRPr="00CE752F" w:rsidRDefault="009C636F" w:rsidP="009C636F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7"/>
        <w:gridCol w:w="1418"/>
        <w:gridCol w:w="2977"/>
        <w:gridCol w:w="992"/>
        <w:gridCol w:w="992"/>
        <w:gridCol w:w="1559"/>
      </w:tblGrid>
      <w:tr w:rsidR="009C636F" w:rsidRPr="00CE752F" w14:paraId="6EBC8FC2" w14:textId="77777777" w:rsidTr="00596706">
        <w:trPr>
          <w:trHeight w:val="710"/>
        </w:trPr>
        <w:tc>
          <w:tcPr>
            <w:tcW w:w="709" w:type="dxa"/>
            <w:vAlign w:val="center"/>
          </w:tcPr>
          <w:p w14:paraId="5B0A3517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17" w:type="dxa"/>
            <w:vAlign w:val="center"/>
          </w:tcPr>
          <w:p w14:paraId="31A3A061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</w:p>
          <w:p w14:paraId="6D4C67BA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หน่วยฯ</w:t>
            </w:r>
          </w:p>
        </w:tc>
        <w:tc>
          <w:tcPr>
            <w:tcW w:w="1418" w:type="dxa"/>
            <w:vAlign w:val="center"/>
          </w:tcPr>
          <w:p w14:paraId="27343725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มาตรฐาน /ตัวชี้วัด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19344190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4C3F0DB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เวลา </w:t>
            </w:r>
          </w:p>
          <w:p w14:paraId="6BFBB63B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คาบ/ชม.</w:t>
            </w:r>
          </w:p>
        </w:tc>
        <w:tc>
          <w:tcPr>
            <w:tcW w:w="992" w:type="dxa"/>
            <w:vAlign w:val="center"/>
          </w:tcPr>
          <w:p w14:paraId="328AE9E0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559" w:type="dxa"/>
            <w:vAlign w:val="center"/>
          </w:tcPr>
          <w:p w14:paraId="163AF458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สื่อฯ</w:t>
            </w:r>
          </w:p>
        </w:tc>
      </w:tr>
      <w:tr w:rsidR="009C636F" w:rsidRPr="00CE752F" w14:paraId="313D999E" w14:textId="77777777" w:rsidTr="00596706">
        <w:tc>
          <w:tcPr>
            <w:tcW w:w="709" w:type="dxa"/>
          </w:tcPr>
          <w:p w14:paraId="52E403BB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</w:tcPr>
          <w:p w14:paraId="106FF953" w14:textId="77777777" w:rsidR="009C636F" w:rsidRPr="00CE752F" w:rsidRDefault="009C636F" w:rsidP="005967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การประเมินและวิจารณ์งานทัศนศิลป์</w:t>
            </w:r>
          </w:p>
        </w:tc>
        <w:tc>
          <w:tcPr>
            <w:tcW w:w="1418" w:type="dxa"/>
          </w:tcPr>
          <w:p w14:paraId="32BC9735" w14:textId="77777777" w:rsidR="009C636F" w:rsidRPr="00CE752F" w:rsidRDefault="009C636F" w:rsidP="005967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 1.1    ม.2/2</w:t>
            </w:r>
          </w:p>
          <w:p w14:paraId="08018C9F" w14:textId="77777777" w:rsidR="009C636F" w:rsidRPr="00CE752F" w:rsidRDefault="009C636F" w:rsidP="005967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ม.2/4</w:t>
            </w:r>
          </w:p>
          <w:p w14:paraId="3E7C645D" w14:textId="77777777" w:rsidR="009C636F" w:rsidRPr="00CE752F" w:rsidRDefault="009C636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ม.2/5</w:t>
            </w:r>
          </w:p>
          <w:p w14:paraId="45230AE4" w14:textId="77777777" w:rsidR="009C636F" w:rsidRPr="00CE752F" w:rsidRDefault="009C636F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ม.2/7</w:t>
            </w:r>
          </w:p>
          <w:p w14:paraId="6C65B520" w14:textId="77777777" w:rsidR="009C636F" w:rsidRPr="00CE752F" w:rsidRDefault="009C636F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4E286D6" w14:textId="77777777" w:rsidR="009C636F" w:rsidRPr="00CE752F" w:rsidRDefault="009C636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หลักการประเมินและวิจารณ์งานทัศนศิลป์</w:t>
            </w:r>
          </w:p>
          <w:p w14:paraId="515B7D1C" w14:textId="77777777" w:rsidR="009C636F" w:rsidRPr="00CE752F" w:rsidRDefault="009C636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การสร้างเกณฑ์การประเมินและวิจารณ์งานทัศนศิลป์</w:t>
            </w:r>
          </w:p>
          <w:p w14:paraId="3DDB6BF2" w14:textId="77777777" w:rsidR="009C636F" w:rsidRPr="00CE752F" w:rsidRDefault="009C636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ความสำคัญในการพัฒนางานทัศนศิลป์</w:t>
            </w:r>
          </w:p>
          <w:p w14:paraId="25C8F569" w14:textId="77777777" w:rsidR="009C636F" w:rsidRPr="00CE752F" w:rsidRDefault="009C636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การจัดแฟ้มสะสมผลงานทัศนศิลป์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97B9676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992" w:type="dxa"/>
          </w:tcPr>
          <w:p w14:paraId="0547F421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14:paraId="346D3F80" w14:textId="77777777" w:rsidR="009C636F" w:rsidRPr="00CE752F" w:rsidRDefault="009C636F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5E29DD1A" w14:textId="77777777" w:rsidR="009C636F" w:rsidRPr="00CE752F" w:rsidRDefault="009C636F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CE752F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071412DA" w14:textId="77777777" w:rsidR="009C636F" w:rsidRPr="00CE752F" w:rsidRDefault="009C636F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2823F7F5" w14:textId="77777777" w:rsidR="009C636F" w:rsidRPr="00CE752F" w:rsidRDefault="009C636F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</w:t>
            </w:r>
          </w:p>
          <w:p w14:paraId="06EC45C7" w14:textId="77777777" w:rsidR="009C636F" w:rsidRPr="00CE752F" w:rsidRDefault="009C636F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9C636F" w:rsidRPr="00CE752F" w14:paraId="2E88CC43" w14:textId="77777777" w:rsidTr="00596706">
        <w:tc>
          <w:tcPr>
            <w:tcW w:w="709" w:type="dxa"/>
          </w:tcPr>
          <w:p w14:paraId="233B1053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417" w:type="dxa"/>
          </w:tcPr>
          <w:p w14:paraId="2BEE1665" w14:textId="77777777" w:rsidR="009C636F" w:rsidRPr="00CE752F" w:rsidRDefault="009C636F" w:rsidP="005967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ทัศนศิลป์ของไทยในแต่ละยุค</w:t>
            </w:r>
          </w:p>
        </w:tc>
        <w:tc>
          <w:tcPr>
            <w:tcW w:w="1418" w:type="dxa"/>
          </w:tcPr>
          <w:p w14:paraId="67DDFD27" w14:textId="77777777" w:rsidR="009C636F" w:rsidRPr="00CE752F" w:rsidRDefault="009C636F" w:rsidP="00596706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1.1 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ม.2/1</w:t>
            </w:r>
          </w:p>
          <w:p w14:paraId="4A45A08D" w14:textId="77777777" w:rsidR="009C636F" w:rsidRPr="00CE752F" w:rsidRDefault="009C636F" w:rsidP="00596706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ศ 1.2 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> 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ม.2/3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C2D23D3" w14:textId="77777777" w:rsidR="009C636F" w:rsidRPr="00CE752F" w:rsidRDefault="009C636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ผลงานทัศนศิลป์สมัยก่อนสุโขทัย</w:t>
            </w:r>
          </w:p>
          <w:p w14:paraId="1AC4575B" w14:textId="77777777" w:rsidR="009C636F" w:rsidRPr="00CE752F" w:rsidRDefault="009C636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ผลงานทัศนศิลป์สมัยสุโขทัย</w:t>
            </w:r>
          </w:p>
          <w:p w14:paraId="795801B7" w14:textId="77777777" w:rsidR="009C636F" w:rsidRPr="00CE752F" w:rsidRDefault="009C636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ผลงานทัศนศิลป์สมัยอยุธยา</w:t>
            </w:r>
          </w:p>
          <w:p w14:paraId="4046CA82" w14:textId="77777777" w:rsidR="009C636F" w:rsidRPr="00CE752F" w:rsidRDefault="009C636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ผลงานทัศนศิลป์สมัยรัตนโกสินทร์</w:t>
            </w:r>
          </w:p>
          <w:p w14:paraId="76D3AEF8" w14:textId="77777777" w:rsidR="009C636F" w:rsidRPr="00CE752F" w:rsidRDefault="009C636F" w:rsidP="00596706">
            <w:pPr>
              <w:tabs>
                <w:tab w:val="left" w:pos="550"/>
              </w:tabs>
              <w:ind w:right="-7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ผลงานทัศนศิลป์สมัยต่างๆ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1EC66D1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55312A2E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14:paraId="5A2C00C6" w14:textId="77777777" w:rsidR="009C636F" w:rsidRPr="00CE752F" w:rsidRDefault="009C636F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65269281" w14:textId="77777777" w:rsidR="009C636F" w:rsidRPr="00CE752F" w:rsidRDefault="009C636F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CE752F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13CF5242" w14:textId="77777777" w:rsidR="009C636F" w:rsidRPr="00CE752F" w:rsidRDefault="009C636F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139356F7" w14:textId="77777777" w:rsidR="009C636F" w:rsidRPr="00CE752F" w:rsidRDefault="009C636F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</w:t>
            </w:r>
          </w:p>
          <w:p w14:paraId="167C02EC" w14:textId="77777777" w:rsidR="009C636F" w:rsidRPr="00CE752F" w:rsidRDefault="009C636F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9C636F" w:rsidRPr="00CE752F" w14:paraId="327B42AF" w14:textId="77777777" w:rsidTr="00596706">
        <w:tc>
          <w:tcPr>
            <w:tcW w:w="709" w:type="dxa"/>
          </w:tcPr>
          <w:p w14:paraId="5110E67A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1066C2BF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149C67E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1650B6F4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318766B0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36F" w:rsidRPr="00CE752F" w14:paraId="65F6E1B4" w14:textId="77777777" w:rsidTr="00596706">
        <w:tc>
          <w:tcPr>
            <w:tcW w:w="709" w:type="dxa"/>
          </w:tcPr>
          <w:p w14:paraId="3DB9F7C2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</w:tcPr>
          <w:p w14:paraId="2262B28F" w14:textId="77777777" w:rsidR="009C636F" w:rsidRPr="00CE752F" w:rsidRDefault="009C636F" w:rsidP="0059670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วัฒนธรรมในงานทัศนศิลป์ปัจจุบัน</w:t>
            </w:r>
          </w:p>
        </w:tc>
        <w:tc>
          <w:tcPr>
            <w:tcW w:w="1418" w:type="dxa"/>
          </w:tcPr>
          <w:p w14:paraId="3F68CCB3" w14:textId="77777777" w:rsidR="009C636F" w:rsidRPr="00CE752F" w:rsidRDefault="009C636F" w:rsidP="005967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 1.2   ม.2/1</w:t>
            </w:r>
          </w:p>
          <w:p w14:paraId="3281C412" w14:textId="77777777" w:rsidR="009C636F" w:rsidRPr="00CE752F" w:rsidRDefault="009C636F" w:rsidP="005967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ม.2/2</w:t>
            </w:r>
          </w:p>
          <w:p w14:paraId="374BC699" w14:textId="77777777" w:rsidR="009C636F" w:rsidRPr="00CE752F" w:rsidRDefault="009C636F" w:rsidP="005967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ม.2/3</w:t>
            </w:r>
          </w:p>
          <w:p w14:paraId="710EB02C" w14:textId="77777777" w:rsidR="009C636F" w:rsidRPr="00CE752F" w:rsidRDefault="009C636F" w:rsidP="00596706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B898AF5" w14:textId="77777777" w:rsidR="009C636F" w:rsidRPr="00CE752F" w:rsidRDefault="009C636F" w:rsidP="00596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วัฒนธรรมในงานทัศนศิลป์</w:t>
            </w:r>
          </w:p>
          <w:p w14:paraId="46A4C653" w14:textId="77777777" w:rsidR="009C636F" w:rsidRPr="00CE752F" w:rsidRDefault="009C636F" w:rsidP="00596706">
            <w:pPr>
              <w:tabs>
                <w:tab w:val="left" w:pos="550"/>
              </w:tabs>
              <w:ind w:right="-7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แนวคิดในการออกแบบงานทัศนศิลป์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A593884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</w:tcPr>
          <w:p w14:paraId="0BD9FC0B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559" w:type="dxa"/>
          </w:tcPr>
          <w:p w14:paraId="44A6EE8A" w14:textId="77777777" w:rsidR="009C636F" w:rsidRPr="00CE752F" w:rsidRDefault="009C636F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5319F4FB" w14:textId="77777777" w:rsidR="009C636F" w:rsidRPr="00CE752F" w:rsidRDefault="009C636F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CE752F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25D81AA6" w14:textId="77777777" w:rsidR="009C636F" w:rsidRPr="00CE752F" w:rsidRDefault="009C636F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6E83277F" w14:textId="77777777" w:rsidR="009C636F" w:rsidRPr="00CE752F" w:rsidRDefault="009C636F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</w:t>
            </w:r>
          </w:p>
          <w:p w14:paraId="388F2122" w14:textId="77777777" w:rsidR="009C636F" w:rsidRPr="00CE752F" w:rsidRDefault="009C636F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9C636F" w:rsidRPr="00CE752F" w14:paraId="6BFB2643" w14:textId="77777777" w:rsidTr="00596706">
        <w:tc>
          <w:tcPr>
            <w:tcW w:w="709" w:type="dxa"/>
          </w:tcPr>
          <w:p w14:paraId="4B3D93C0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417" w:type="dxa"/>
          </w:tcPr>
          <w:p w14:paraId="145A1308" w14:textId="77777777" w:rsidR="009C636F" w:rsidRPr="00CE752F" w:rsidRDefault="009C636F" w:rsidP="00596706">
            <w:pPr>
              <w:tabs>
                <w:tab w:val="left" w:pos="550"/>
              </w:tabs>
              <w:spacing w:after="60"/>
              <w:ind w:right="-89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งานทัศนศิลป์ในการโฆษณา</w:t>
            </w:r>
          </w:p>
        </w:tc>
        <w:tc>
          <w:tcPr>
            <w:tcW w:w="1418" w:type="dxa"/>
          </w:tcPr>
          <w:p w14:paraId="5E98CB0F" w14:textId="77777777" w:rsidR="009C636F" w:rsidRPr="00CE752F" w:rsidRDefault="009C636F" w:rsidP="005967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ศ 1.1   ม.2/1</w:t>
            </w:r>
          </w:p>
          <w:p w14:paraId="26B2DE49" w14:textId="77777777" w:rsidR="009C636F" w:rsidRPr="00CE752F" w:rsidRDefault="009C636F" w:rsidP="005967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ม.2/2</w:t>
            </w:r>
          </w:p>
          <w:p w14:paraId="37065636" w14:textId="77777777" w:rsidR="009C636F" w:rsidRPr="00CE752F" w:rsidRDefault="009C636F" w:rsidP="00596706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ม.2/3</w:t>
            </w:r>
          </w:p>
          <w:p w14:paraId="0926183B" w14:textId="77777777" w:rsidR="009C636F" w:rsidRPr="00CE752F" w:rsidRDefault="009C636F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         ม.2/7</w:t>
            </w:r>
          </w:p>
          <w:p w14:paraId="157C5545" w14:textId="77777777" w:rsidR="009C636F" w:rsidRPr="00CE752F" w:rsidRDefault="009C636F" w:rsidP="00596706">
            <w:pPr>
              <w:tabs>
                <w:tab w:val="left" w:pos="582"/>
              </w:tabs>
              <w:spacing w:after="60"/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DDFF6A1" w14:textId="77777777" w:rsidR="009C636F" w:rsidRPr="00CE752F" w:rsidRDefault="009C636F" w:rsidP="00596706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-ความรู้เบื้องต้นเกี่ยวกับการโฆษณา</w:t>
            </w:r>
          </w:p>
          <w:p w14:paraId="74057206" w14:textId="77777777" w:rsidR="009C636F" w:rsidRPr="00CE752F" w:rsidRDefault="009C636F" w:rsidP="00596706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-ทัศนศิลป์กับงานโฆษณา</w:t>
            </w:r>
          </w:p>
          <w:p w14:paraId="0FF453D5" w14:textId="77777777" w:rsidR="009C636F" w:rsidRPr="00CE752F" w:rsidRDefault="009C636F" w:rsidP="00596706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-หลักการออกแบบโปสเตอร์เพื่อการโฆษณา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B40CB67" w14:textId="77777777" w:rsidR="009C636F" w:rsidRPr="00CE752F" w:rsidRDefault="009C636F" w:rsidP="00596706">
            <w:pPr>
              <w:tabs>
                <w:tab w:val="left" w:pos="550"/>
              </w:tabs>
              <w:spacing w:after="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14:paraId="6FC7EAA8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14:paraId="638230BB" w14:textId="77777777" w:rsidR="009C636F" w:rsidRPr="00CE752F" w:rsidRDefault="009C636F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หนังสือเรียน </w:t>
            </w:r>
          </w:p>
          <w:p w14:paraId="14945FF6" w14:textId="77777777" w:rsidR="009C636F" w:rsidRPr="00CE752F" w:rsidRDefault="009C636F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 สื่อออนไลน์</w:t>
            </w:r>
          </w:p>
          <w:p w14:paraId="1B3214AB" w14:textId="77777777" w:rsidR="009C636F" w:rsidRPr="00CE752F" w:rsidRDefault="009C636F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proofErr w:type="spellStart"/>
            <w:r w:rsidRPr="00CE752F">
              <w:rPr>
                <w:rFonts w:ascii="TH SarabunPSK" w:hAnsi="TH SarabunPSK" w:cs="TH SarabunPSK"/>
                <w:sz w:val="32"/>
                <w:szCs w:val="32"/>
              </w:rPr>
              <w:t>Powerpoint</w:t>
            </w:r>
            <w:proofErr w:type="spellEnd"/>
          </w:p>
          <w:p w14:paraId="6B4FB5B7" w14:textId="77777777" w:rsidR="009C636F" w:rsidRPr="00CE752F" w:rsidRDefault="009C636F" w:rsidP="00596706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- แบบฝึกหัด</w:t>
            </w:r>
          </w:p>
        </w:tc>
      </w:tr>
      <w:tr w:rsidR="009C636F" w:rsidRPr="00CE752F" w14:paraId="69FE3669" w14:textId="77777777" w:rsidTr="00596706">
        <w:tc>
          <w:tcPr>
            <w:tcW w:w="709" w:type="dxa"/>
          </w:tcPr>
          <w:p w14:paraId="1CF7D10D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6A1BAB2C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4282B3D1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2B3923EE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559" w:type="dxa"/>
          </w:tcPr>
          <w:p w14:paraId="4A24347B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636F" w:rsidRPr="00CE752F" w14:paraId="6A2355B8" w14:textId="77777777" w:rsidTr="00596706">
        <w:tc>
          <w:tcPr>
            <w:tcW w:w="709" w:type="dxa"/>
          </w:tcPr>
          <w:p w14:paraId="587A5148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12" w:type="dxa"/>
            <w:gridSpan w:val="3"/>
            <w:tcBorders>
              <w:right w:val="single" w:sz="4" w:space="0" w:color="auto"/>
            </w:tcBorders>
          </w:tcPr>
          <w:p w14:paraId="678D09A6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28B824FC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992" w:type="dxa"/>
          </w:tcPr>
          <w:p w14:paraId="3B6F9ECE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E752F">
              <w:rPr>
                <w:rFonts w:ascii="TH SarabunPSK" w:hAnsi="TH SarabunPSK" w:cs="TH SarabunPSK"/>
                <w:sz w:val="32"/>
                <w:szCs w:val="32"/>
                <w:cs/>
              </w:rPr>
              <w:t>100</w:t>
            </w:r>
          </w:p>
        </w:tc>
        <w:tc>
          <w:tcPr>
            <w:tcW w:w="1559" w:type="dxa"/>
          </w:tcPr>
          <w:p w14:paraId="442C14B6" w14:textId="77777777" w:rsidR="009C636F" w:rsidRPr="00CE752F" w:rsidRDefault="009C636F" w:rsidP="00596706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89C583F" w14:textId="77777777" w:rsidR="009C636F" w:rsidRPr="00CE752F" w:rsidRDefault="009C636F" w:rsidP="009C636F">
      <w:pPr>
        <w:rPr>
          <w:rFonts w:ascii="TH SarabunPSK" w:hAnsi="TH SarabunPSK" w:cs="TH SarabunPSK"/>
        </w:rPr>
      </w:pPr>
    </w:p>
    <w:p w14:paraId="50F25203" w14:textId="77777777" w:rsidR="009C636F" w:rsidRPr="00CE752F" w:rsidRDefault="009C636F" w:rsidP="009C636F">
      <w:pPr>
        <w:rPr>
          <w:rFonts w:ascii="TH SarabunPSK" w:hAnsi="TH SarabunPSK" w:cs="TH SarabunPSK"/>
        </w:rPr>
      </w:pPr>
    </w:p>
    <w:p w14:paraId="7B4110DB" w14:textId="77777777" w:rsidR="009C636F" w:rsidRPr="00CE752F" w:rsidRDefault="009C636F" w:rsidP="009C636F">
      <w:pPr>
        <w:rPr>
          <w:rFonts w:ascii="TH SarabunPSK" w:hAnsi="TH SarabunPSK" w:cs="TH SarabunPSK"/>
        </w:rPr>
      </w:pPr>
    </w:p>
    <w:p w14:paraId="0A30A49D" w14:textId="77777777" w:rsidR="009C636F" w:rsidRDefault="009C636F" w:rsidP="009C636F">
      <w:pPr>
        <w:rPr>
          <w:rFonts w:ascii="TH SarabunPSK" w:hAnsi="TH SarabunPSK" w:cs="TH SarabunPSK"/>
        </w:rPr>
      </w:pPr>
    </w:p>
    <w:p w14:paraId="0727C2AD" w14:textId="77777777" w:rsidR="009C636F" w:rsidRPr="00CE752F" w:rsidRDefault="009C636F" w:rsidP="009C636F">
      <w:pPr>
        <w:rPr>
          <w:rFonts w:ascii="TH SarabunPSK" w:hAnsi="TH SarabunPSK" w:cs="TH SarabunPSK"/>
        </w:rPr>
      </w:pPr>
    </w:p>
    <w:p w14:paraId="1B641DB3" w14:textId="77777777" w:rsidR="009C636F" w:rsidRPr="00CE752F" w:rsidRDefault="009C636F" w:rsidP="009C636F">
      <w:pPr>
        <w:rPr>
          <w:rFonts w:ascii="TH SarabunPSK" w:hAnsi="TH SarabunPSK" w:cs="TH SarabunPSK"/>
        </w:rPr>
      </w:pPr>
    </w:p>
    <w:p w14:paraId="24D00A7D" w14:textId="77777777" w:rsidR="00F8233D" w:rsidRPr="009C636F" w:rsidRDefault="00F8233D" w:rsidP="009C636F"/>
    <w:sectPr w:rsidR="00F8233D" w:rsidRPr="009C636F" w:rsidSect="0084594F">
      <w:pgSz w:w="12240" w:h="15840"/>
      <w:pgMar w:top="993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4F"/>
    <w:rsid w:val="00011A0D"/>
    <w:rsid w:val="00630F07"/>
    <w:rsid w:val="0084594F"/>
    <w:rsid w:val="009C636F"/>
    <w:rsid w:val="00CE5343"/>
    <w:rsid w:val="00F8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DFD37"/>
  <w15:chartTrackingRefBased/>
  <w15:docId w15:val="{E8C0D34A-78FD-4A4B-8A4F-B5A60B4E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94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594F"/>
    <w:pPr>
      <w:spacing w:after="0" w:line="240" w:lineRule="auto"/>
    </w:pPr>
    <w:rPr>
      <w:rFonts w:ascii="Calibri" w:eastAsia="Calibri" w:hAnsi="Calibri" w:cs="Cordia New"/>
    </w:rPr>
  </w:style>
  <w:style w:type="paragraph" w:styleId="Title">
    <w:name w:val="Title"/>
    <w:basedOn w:val="Normal"/>
    <w:link w:val="TitleChar"/>
    <w:qFormat/>
    <w:rsid w:val="00630F07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30F07"/>
    <w:rPr>
      <w:rFonts w:ascii="AngsanaUPC" w:eastAsia="Cordia New" w:hAnsi="AngsanaUPC" w:cs="AngsanaUPC"/>
      <w:b/>
      <w:bCs/>
      <w:sz w:val="36"/>
      <w:szCs w:val="36"/>
    </w:rPr>
  </w:style>
  <w:style w:type="paragraph" w:customStyle="1" w:styleId="Text16">
    <w:name w:val="Text 16"/>
    <w:link w:val="Text16Char"/>
    <w:rsid w:val="00011A0D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eastAsia="Times New Roman" w:hAnsi="Angsana New" w:cs="Angsana New"/>
      <w:sz w:val="32"/>
      <w:szCs w:val="32"/>
    </w:rPr>
  </w:style>
  <w:style w:type="character" w:customStyle="1" w:styleId="Text16Char">
    <w:name w:val="Text 16 Char"/>
    <w:link w:val="Text16"/>
    <w:rsid w:val="00011A0D"/>
    <w:rPr>
      <w:rFonts w:ascii="Angsana New" w:eastAsia="Times New Roman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2023-03-09T03:32:00Z</dcterms:created>
  <dcterms:modified xsi:type="dcterms:W3CDTF">2023-03-09T03:32:00Z</dcterms:modified>
</cp:coreProperties>
</file>