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32C8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334E2DF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EF05209" w14:textId="37D9A019" w:rsidR="00DE24D8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148818FC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4333CCF" w14:textId="77777777" w:rsidR="00DE24D8" w:rsidRPr="003D7DE4" w:rsidRDefault="00DE24D8" w:rsidP="00DE24D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124698">
        <w:rPr>
          <w:rFonts w:ascii="TH SarabunPSK" w:hAnsi="TH SarabunPSK" w:cs="TH SarabunPSK"/>
          <w:sz w:val="30"/>
          <w:szCs w:val="30"/>
        </w:rPr>
        <w:t>Sight  Reading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18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7CB0B30D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21D20278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0B57C1B" w14:textId="77777777" w:rsidR="00DE24D8" w:rsidRPr="00625E96" w:rsidRDefault="00DE24D8" w:rsidP="00DE24D8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D66C85D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5F12C427" w14:textId="77777777" w:rsidTr="00F80544">
        <w:tc>
          <w:tcPr>
            <w:tcW w:w="1417" w:type="dxa"/>
            <w:vAlign w:val="center"/>
          </w:tcPr>
          <w:p w14:paraId="0B21663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5BEC7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08B041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29D4E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FD9923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8CBEC5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237096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470333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69C8C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48679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CBBCC6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9D412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AD8E4F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DD5686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06692C73" w14:textId="77777777" w:rsidTr="00F80544">
        <w:tc>
          <w:tcPr>
            <w:tcW w:w="1417" w:type="dxa"/>
          </w:tcPr>
          <w:p w14:paraId="6DFC07B9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และฝึกโสตประสาทได้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8C1323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AFC13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9544F6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83583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DD62A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1E3427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C3785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3EC4F9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B701BE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CAA96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D24E1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A0A37CD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</w:rPr>
              <w:t>1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อ่านโน้ตจังหวะและทำนองแรกพบ (</w:t>
            </w:r>
            <w:proofErr w:type="gramStart"/>
            <w:r w:rsidRPr="00354015">
              <w:rPr>
                <w:rFonts w:ascii="TH SarabunPSK" w:hAnsi="TH SarabunPSK" w:cs="TH SarabunPSK"/>
                <w:sz w:val="28"/>
              </w:rPr>
              <w:t>Sight  Reading</w:t>
            </w:r>
            <w:proofErr w:type="gramEnd"/>
            <w:r w:rsidRPr="00354015">
              <w:rPr>
                <w:rFonts w:ascii="TH SarabunPSK" w:hAnsi="TH SarabunPSK" w:cs="TH SarabunPSK"/>
                <w:sz w:val="28"/>
              </w:rPr>
              <w:t xml:space="preserve">)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450B617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35401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ฝึกโสตประสาทได้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  <w:proofErr w:type="gramEnd"/>
          </w:p>
          <w:p w14:paraId="60A7736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30296A7" w14:textId="77777777" w:rsidR="00DE24D8" w:rsidRPr="00354015" w:rsidRDefault="00DE24D8" w:rsidP="00F8054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การอ่านโน้ตจังหวะและทำนองแรกพบ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  <w:szCs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เป็นองค์ประกอบของดนตรีใน การอ่าน เขียน และร้องโน้ตสากล</w:t>
            </w:r>
          </w:p>
        </w:tc>
        <w:tc>
          <w:tcPr>
            <w:tcW w:w="1701" w:type="dxa"/>
          </w:tcPr>
          <w:p w14:paraId="655A378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111B626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F85A3CD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4E9BAB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5AC4CF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E110402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2DD392A0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8ACCC0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81D1D5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FFA52F0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4CA8F7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354015">
              <w:rPr>
                <w:rFonts w:ascii="TH SarabunPSK" w:hAnsi="TH SarabunPSK" w:cs="TH SarabunPSK"/>
                <w:sz w:val="28"/>
              </w:rPr>
              <w:t>Sight  Reading</w:t>
            </w:r>
            <w:proofErr w:type="gramEnd"/>
          </w:p>
          <w:p w14:paraId="14FAD52A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5D06008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354015">
              <w:rPr>
                <w:rFonts w:ascii="TH SarabunPSK" w:hAnsi="TH SarabunPSK" w:cs="TH SarabunPSK"/>
                <w:sz w:val="28"/>
              </w:rPr>
              <w:t>Sight  Reading</w:t>
            </w:r>
          </w:p>
          <w:p w14:paraId="5601007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F7B2B3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334FAD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2 : การฝึกโสตประสาท</w:t>
            </w:r>
          </w:p>
          <w:p w14:paraId="12874C98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/รูปแบบการสอน/วิธีการสอน/เทคนิค : กระบวนการปฏิบัติ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B9211D2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</w:t>
            </w:r>
          </w:p>
          <w:p w14:paraId="5DC2A4BE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0F36E5D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81B3FC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586A2EE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7C97031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แบบทดสอบก่อนเรียน หน่วยการเรียนรู้ที่ 1</w:t>
            </w:r>
          </w:p>
          <w:p w14:paraId="485DECF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65852F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1574818A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319A458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DAEF4D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B274D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BF9601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A86D2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CCE61C7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489C791" w14:textId="77777777" w:rsidR="00DE24D8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2E7E59EF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04D0296" w14:textId="77777777" w:rsidR="00DE24D8" w:rsidRPr="003D7DE4" w:rsidRDefault="00DE24D8" w:rsidP="00DE24D8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การผสมวงดนตรี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5690962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999ED17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712941D3" w14:textId="77777777" w:rsidR="00DE24D8" w:rsidRPr="005849DC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56CF3DE0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36A134AC" w14:textId="77777777" w:rsidTr="00F80544">
        <w:tc>
          <w:tcPr>
            <w:tcW w:w="1417" w:type="dxa"/>
            <w:vAlign w:val="center"/>
          </w:tcPr>
          <w:p w14:paraId="6785AEE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E93259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E16C82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08A0D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50FEFF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F759A9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B9689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CEEC78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69F30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E9DB4C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2D109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2E1F94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223CCE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278FD7B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768C31B5" w14:textId="77777777" w:rsidTr="00F80544">
        <w:tc>
          <w:tcPr>
            <w:tcW w:w="1417" w:type="dxa"/>
          </w:tcPr>
          <w:p w14:paraId="616E6DE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อธิบายรูปแบบการบรรเลงเป็นกลุ่มและการผสมวงดนตรีประเภทต่าง ๆ หลักและวิธีการบรรเลงหมู่  เทคนิคการบรรเลง  การพัฒนาการปรับเสียงให้มีความผสมกลมกลืนได้</w:t>
            </w:r>
          </w:p>
          <w:p w14:paraId="647BBC7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9FB0BB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EFDFC9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D0303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D624B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4A601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53FD6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42D767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3.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อธิบายลักษณะการผสมวงของวงดนตรีได้</w:t>
            </w:r>
            <w:proofErr w:type="gramEnd"/>
          </w:p>
          <w:p w14:paraId="2F25A9F7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>หลักและวิธีการบรรเลงหมู่</w:t>
            </w:r>
            <w:proofErr w:type="gramEnd"/>
            <w:r w:rsidRPr="00BA32DF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>เทคนิคการบรรเลง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ได้ถูกต้อง</w:t>
            </w:r>
          </w:p>
          <w:p w14:paraId="52F6253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>เทคนิค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>/วิธีการปรับได้ถูกต้อง</w:t>
            </w:r>
          </w:p>
          <w:p w14:paraId="47FDDF6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70765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79C8F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51F9D40" w14:textId="77777777" w:rsidR="00DE24D8" w:rsidRPr="00BA32D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วงดนตรีแต่ละประเภทจะมีลักษณะการผสมวงที่แตกต่างกัน</w:t>
            </w:r>
          </w:p>
          <w:p w14:paraId="78E05AD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และการใช้เครื่องดนตรีแต่ละชนิดจะต้องใช้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1701" w:type="dxa"/>
          </w:tcPr>
          <w:p w14:paraId="520A02F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65205FD2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608EDEE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3F9C99DB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75C72A97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B9E05C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19E10CD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9B6E28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81D655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AC627C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EFECD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การผสมวงและการปรับวงดนตรี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55D796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การผสมวงดนตรี</w:t>
            </w:r>
          </w:p>
          <w:p w14:paraId="6E08208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 รวบยอด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48D5351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66256A6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การบรรเลงหมู่</w:t>
            </w:r>
          </w:p>
          <w:p w14:paraId="75A2E6F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051CBC">
              <w:rPr>
                <w:rFonts w:ascii="TH SarabunPSK" w:hAnsi="TH SarabunPSK" w:cs="TH SarabunPSK"/>
                <w:sz w:val="28"/>
                <w:cs/>
              </w:rPr>
              <w:t>กระบวนการปฏิบัติ</w:t>
            </w:r>
          </w:p>
          <w:p w14:paraId="058432BC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8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</w:t>
            </w:r>
          </w:p>
          <w:p w14:paraId="3B9AFA0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3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การปรับวงดนตรี</w:t>
            </w:r>
          </w:p>
          <w:p w14:paraId="43771DC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051CBC">
              <w:rPr>
                <w:rFonts w:ascii="TH SarabunPSK" w:hAnsi="TH SarabunPSK" w:cs="TH SarabunPSK"/>
                <w:sz w:val="28"/>
                <w:cs/>
              </w:rPr>
              <w:t>กระบวนการปฏิบัติ</w:t>
            </w:r>
          </w:p>
          <w:p w14:paraId="4BBD8A4C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</w:t>
            </w:r>
          </w:p>
        </w:tc>
        <w:tc>
          <w:tcPr>
            <w:tcW w:w="1843" w:type="dxa"/>
          </w:tcPr>
          <w:p w14:paraId="416F51E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6A547D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DC286F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5AC03C2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>บก่อนเรียน หน่วยการเรียนรู้ที่ 2</w:t>
            </w:r>
          </w:p>
          <w:p w14:paraId="1BD03AE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E6F584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309A5869" w14:textId="77777777" w:rsidR="00DE24D8" w:rsidRPr="00405D6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2C3E8BF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การแสดง</w:t>
            </w:r>
          </w:p>
        </w:tc>
      </w:tr>
    </w:tbl>
    <w:p w14:paraId="7B5BE8AF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FA6C33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4B9C8F6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65F638D" w14:textId="77777777" w:rsidR="00DE24D8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5EE66BFB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8C9592B" w14:textId="77777777" w:rsidR="00DE24D8" w:rsidRPr="003D7DE4" w:rsidRDefault="00DE24D8" w:rsidP="00DE24D8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 แนวทำนองสอดคล้องคุณภาพเสียง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 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F6EB06B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472E4FF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6C7C24F" w14:textId="77777777" w:rsidR="00DE24D8" w:rsidRPr="005849DC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87628F6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6E27819A" w14:textId="77777777" w:rsidTr="00F80544">
        <w:tc>
          <w:tcPr>
            <w:tcW w:w="1417" w:type="dxa"/>
            <w:vAlign w:val="center"/>
          </w:tcPr>
          <w:p w14:paraId="680E648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B33259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4362BE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3F4E8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0B381E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8C63F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1E513F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C3CAF8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27512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260D6A1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169E6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6C7ACF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5422CA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6B80F1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2AB4D56C" w14:textId="77777777" w:rsidTr="00F80544">
        <w:tc>
          <w:tcPr>
            <w:tcW w:w="1417" w:type="dxa"/>
          </w:tcPr>
          <w:p w14:paraId="7CA3DD2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7EAA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</w:tc>
        <w:tc>
          <w:tcPr>
            <w:tcW w:w="1844" w:type="dxa"/>
          </w:tcPr>
          <w:p w14:paraId="3567930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6.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ได้</w:t>
            </w:r>
            <w:proofErr w:type="gramEnd"/>
          </w:p>
          <w:p w14:paraId="617F80F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คุณลักษณะของเสียงของเครื่องดนตรีประเภทต่างๆ</w:t>
            </w:r>
            <w:proofErr w:type="gramEnd"/>
            <w:r w:rsidRPr="008E7EAA">
              <w:rPr>
                <w:rFonts w:ascii="TH SarabunPSK" w:hAnsi="TH SarabunPSK" w:cs="TH SarabunPSK"/>
                <w:sz w:val="28"/>
                <w:cs/>
              </w:rPr>
              <w:t xml:space="preserve"> ได้</w:t>
            </w:r>
          </w:p>
          <w:p w14:paraId="7383DB1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สามารถใช้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คุณลักษณะของเสียงของเครื่องดนตรีประเภทต่างๆ</w:t>
            </w:r>
            <w:proofErr w:type="gramEnd"/>
            <w:r w:rsidRPr="008E7E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ในการบรรเลง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2478431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4B2A571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4481C2F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12101DA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2A50E1A9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BEDE59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708D997C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03461CC4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3CA4247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715D64A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6EC2B3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D43E70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102DAE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947DDA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CACD4E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</w:t>
            </w:r>
          </w:p>
          <w:p w14:paraId="1D71AC45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2CEA859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C12F5D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คุณลักษณะของเสียง</w:t>
            </w:r>
          </w:p>
          <w:p w14:paraId="3E6E6E6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กระบวนการเรียนความรู้ความเข้าใจ</w:t>
            </w:r>
          </w:p>
          <w:p w14:paraId="2D8F61AE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</w:t>
            </w:r>
          </w:p>
          <w:p w14:paraId="70A3236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9131E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063459E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16933A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5BF0685C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30E07C9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2F17BD2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CBFC83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24710AC0" w14:textId="77777777" w:rsidR="00DE24D8" w:rsidRPr="00405D6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05D6F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1FB62BA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6C5577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17B024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8CD1CEF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FDBDE15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0E39CA0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47AFE6D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D7F6C26" w14:textId="77777777" w:rsidR="00DE24D8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40A03F05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E9E6820" w14:textId="77777777" w:rsidR="00DE24D8" w:rsidRPr="00625E96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1E0223">
        <w:rPr>
          <w:rFonts w:ascii="TH SarabunPSK" w:hAnsi="TH SarabunPSK" w:cs="TH SarabunPSK"/>
          <w:szCs w:val="32"/>
          <w:cs/>
        </w:rPr>
        <w:t>แปลความ</w:t>
      </w:r>
      <w:r>
        <w:rPr>
          <w:rFonts w:ascii="TH SarabunPSK" w:hAnsi="TH SarabunPSK" w:cs="TH SarabunPSK" w:hint="cs"/>
          <w:szCs w:val="32"/>
          <w:cs/>
        </w:rPr>
        <w:t>จากบท</w:t>
      </w:r>
      <w:r>
        <w:rPr>
          <w:rFonts w:ascii="TH SarabunPSK" w:hAnsi="TH SarabunPSK" w:cs="TH SarabunPSK"/>
          <w:szCs w:val="32"/>
          <w:cs/>
        </w:rPr>
        <w:t>เพลง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E0D6E23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64471EBD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7731367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34BC089F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42E49058" w14:textId="77777777" w:rsidTr="00F80544">
        <w:tc>
          <w:tcPr>
            <w:tcW w:w="1417" w:type="dxa"/>
            <w:vAlign w:val="center"/>
          </w:tcPr>
          <w:p w14:paraId="2CA38A1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8F45A8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14201A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45386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690D8B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DD80CB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46D004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4B0934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50F3C2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83557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72CA5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CA2F9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90C3F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6B9D9C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7074C335" w14:textId="77777777" w:rsidTr="00F80544">
        <w:tc>
          <w:tcPr>
            <w:tcW w:w="1417" w:type="dxa"/>
          </w:tcPr>
          <w:p w14:paraId="55824CC5" w14:textId="77777777" w:rsidR="00DE24D8" w:rsidRPr="00FF7C1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ฝึกปฏิบัติการแปลความหมายของเพลงจากการอ่านโน้ตรวมแนวทำนองเพลง การฝึกปฏิบัติการเป็นผู้</w:t>
            </w:r>
          </w:p>
          <w:p w14:paraId="02C8026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อำนวยเพลงได้</w:t>
            </w:r>
          </w:p>
        </w:tc>
        <w:tc>
          <w:tcPr>
            <w:tcW w:w="1844" w:type="dxa"/>
          </w:tcPr>
          <w:p w14:paraId="4E0FEA6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9.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ฝึกปฏิบัติการแปลความหมายของเพลงจากการอ่านโน้ตรวมแนวทำนองเพลง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ได้</w:t>
            </w:r>
            <w:proofErr w:type="gramEnd"/>
          </w:p>
          <w:p w14:paraId="53A1315D" w14:textId="77777777" w:rsidR="00DE24D8" w:rsidRPr="00FF7C1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10.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การฝึกปฏิบัติการเป็นผู้</w:t>
            </w:r>
            <w:proofErr w:type="gramEnd"/>
          </w:p>
          <w:p w14:paraId="69EF9E7D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อำนวยเพลงได้</w:t>
            </w:r>
          </w:p>
          <w:p w14:paraId="28A01C3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1675F05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15B5120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E80FD11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1579584F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B3D8E1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3380D57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7089BFE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F939E9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0D37DE0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34C631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4815E7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210D1AB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A4864F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55208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ACDD6F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  <w:p w14:paraId="75BCF8ED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6DA6A0A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2C6DC038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อำนวยเพลง</w:t>
            </w:r>
          </w:p>
          <w:p w14:paraId="0973FBF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กระบวนการเรียนความรู้ความเข้าใจ</w:t>
            </w:r>
          </w:p>
          <w:p w14:paraId="4194E6A0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</w:t>
            </w:r>
          </w:p>
          <w:p w14:paraId="08606A0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5D1846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01D27F0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035EF36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6CAC661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2CD4C57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9A7C6A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347E15B8" w14:textId="77777777" w:rsidR="00DE24D8" w:rsidRPr="005907A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เอกสารประกอบการเรียน</w:t>
            </w:r>
          </w:p>
          <w:p w14:paraId="64140E4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DB3A42">
              <w:rPr>
                <w:rFonts w:ascii="TH SarabunPSK" w:hAnsi="TH SarabunPSK" w:cs="TH SarabunPSK"/>
                <w:sz w:val="28"/>
                <w:cs/>
              </w:rPr>
              <w:t>การแสดง</w:t>
            </w:r>
            <w:r w:rsidRPr="000D41A9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4A71CD67" w14:textId="77777777" w:rsidR="00DE24D8" w:rsidRPr="00B53599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E1B9B8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9E7E65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63A529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3DFC7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6C8C83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5778C6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D10275E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F6C7996" w14:textId="2DBAED62" w:rsidR="00DE24D8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6F814AFA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E2650B4" w14:textId="77777777" w:rsidR="00DE24D8" w:rsidRPr="00625E96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 w:rsidRPr="00DB3A4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EF2FB35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3A9BF6B9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C54E237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2F7704A4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41DE7CB8" w14:textId="77777777" w:rsidTr="00F80544">
        <w:tc>
          <w:tcPr>
            <w:tcW w:w="1417" w:type="dxa"/>
            <w:vAlign w:val="center"/>
          </w:tcPr>
          <w:p w14:paraId="03F9C4F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00548B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5C25A7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142DA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D27B3D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72AE89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2AC12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740C13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41693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6D739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3F7315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D2C517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83CFB1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678C30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59B92B55" w14:textId="77777777" w:rsidTr="00F80544">
        <w:tc>
          <w:tcPr>
            <w:tcW w:w="1417" w:type="dxa"/>
          </w:tcPr>
          <w:p w14:paraId="0F6379E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7647A12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5849DC">
              <w:rPr>
                <w:rFonts w:ascii="TH SarabunPSK" w:hAnsi="TH SarabunPSK" w:cs="TH SarabunPSK"/>
                <w:sz w:val="28"/>
              </w:rPr>
              <w:t>13.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พัฒนาคุณภาพในการบรรเลงเครื่องดนตรีตามความถนัดได้อย่างมีคุณภาพ</w:t>
            </w:r>
            <w:proofErr w:type="gramEnd"/>
          </w:p>
        </w:tc>
        <w:tc>
          <w:tcPr>
            <w:tcW w:w="2268" w:type="dxa"/>
          </w:tcPr>
          <w:p w14:paraId="34FF1F87" w14:textId="77777777" w:rsidR="00DE24D8" w:rsidRPr="005849DC" w:rsidRDefault="00DE24D8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49DC">
              <w:rPr>
                <w:rFonts w:ascii="TH SarabunPSK" w:hAnsi="TH SarabunPSK" w:cs="TH SarabunPSK"/>
                <w:sz w:val="28"/>
                <w:szCs w:val="28"/>
                <w:cs/>
              </w:rPr>
              <w:t>นำเทคนิค/วิธีการบรรเลงเครื่องดนตรีตามความถนัดมาประยุกต์ใช้ในบทเพลง</w:t>
            </w:r>
          </w:p>
        </w:tc>
        <w:tc>
          <w:tcPr>
            <w:tcW w:w="1701" w:type="dxa"/>
          </w:tcPr>
          <w:p w14:paraId="3A69525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588945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3AFCB6A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A1B541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59AC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BBF5C0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73B021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CBFC02" w14:textId="77777777" w:rsidR="00DE24D8" w:rsidRPr="005849DC" w:rsidRDefault="00DE24D8" w:rsidP="00F8054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849DC">
              <w:rPr>
                <w:rFonts w:ascii="TH SarabunPSK" w:hAnsi="TH SarabunPSK" w:cs="TH SarabunPSK"/>
                <w:sz w:val="28"/>
                <w:szCs w:val="28"/>
                <w:cs/>
              </w:rPr>
              <w:t>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58F8F6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5849DC">
              <w:rPr>
                <w:rFonts w:ascii="TH SarabunPSK" w:hAnsi="TH SarabunPSK" w:cs="TH SarabunPSK"/>
                <w:sz w:val="28"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5F7E130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02ABCF0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เวลา  20  ชั่วโมง                                                </w:t>
            </w:r>
          </w:p>
          <w:p w14:paraId="1431115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972DE0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6BC452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FB4B84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530DC1C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5</w:t>
            </w:r>
          </w:p>
          <w:p w14:paraId="51D098D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A84088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46482B7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2FC03C50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D69A2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3F8B8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C99A1C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2A1A43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E3A01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44250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CA61A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8D0E4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68D982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1D64CE7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55A98D0" w14:textId="208CE0E1" w:rsidR="00DE24D8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นายวิชา  เวียงจันทร์</w:t>
      </w:r>
    </w:p>
    <w:p w14:paraId="0FA535D6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00F1727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</w:t>
      </w:r>
      <w:r w:rsidRPr="000A52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528B">
        <w:rPr>
          <w:rFonts w:ascii="TH SarabunPSK" w:hAnsi="TH SarabunPSK" w:cs="TH SarabunPSK"/>
          <w:sz w:val="32"/>
          <w:szCs w:val="32"/>
        </w:rPr>
        <w:t>Recital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DF806C9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5F294222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CDAE898" w14:textId="77777777" w:rsidR="00DE24D8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519EBAF" w14:textId="77777777" w:rsidR="00DE24D8" w:rsidRDefault="00DE24D8" w:rsidP="00DE24D8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4E735198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390E16D3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2AFBC060" w14:textId="77777777" w:rsidTr="00F80544">
        <w:tc>
          <w:tcPr>
            <w:tcW w:w="1417" w:type="dxa"/>
            <w:vAlign w:val="center"/>
          </w:tcPr>
          <w:p w14:paraId="6C8E77F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09E0ED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AACE1C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55DFFD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22D64B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27E0A3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859AC61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36D00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D70DE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3E538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B183E3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C1860DB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E48A25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388323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69D9F2FC" w14:textId="77777777" w:rsidTr="00F80544">
        <w:tc>
          <w:tcPr>
            <w:tcW w:w="1417" w:type="dxa"/>
          </w:tcPr>
          <w:p w14:paraId="170FEC8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ในการแสดงการบรรเลงเดี่ยว/หมู่ได้อย่างเหมาะสม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8F1E61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14BB2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5D776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B9896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9D8DAA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proofErr w:type="gramStart"/>
            <w:r w:rsidRPr="005849DC">
              <w:rPr>
                <w:rFonts w:ascii="TH SarabunPSK" w:hAnsi="TH SarabunPSK" w:cs="TH SarabunPSK"/>
                <w:sz w:val="28"/>
              </w:rPr>
              <w:t>14.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ประเมินคุณภาพการบรรเลงของตนเองและผู้อื่น</w:t>
            </w:r>
            <w:proofErr w:type="gramEnd"/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 ในการแสดงการบรรเลงเดี่ยว/หมู่ได้</w:t>
            </w:r>
          </w:p>
          <w:p w14:paraId="2F4844C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5849DC">
              <w:rPr>
                <w:rFonts w:ascii="TH SarabunPSK" w:hAnsi="TH SarabunPSK" w:cs="TH SarabunPSK"/>
                <w:sz w:val="28"/>
              </w:rPr>
              <w:t>15.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การจัดการแสดง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ผลงานทางดนตรี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ได้</w:t>
            </w:r>
            <w:proofErr w:type="gramEnd"/>
          </w:p>
          <w:p w14:paraId="02827A0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proofErr w:type="gramStart"/>
            <w:r w:rsidRPr="005849DC">
              <w:rPr>
                <w:rFonts w:ascii="TH SarabunPSK" w:hAnsi="TH SarabunPSK" w:cs="TH SarabunPSK"/>
                <w:sz w:val="28"/>
              </w:rPr>
              <w:t>16.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ใช้ทักษะการทำงานเป็นกลุ่มในกระบวนการผลิตการแสดง</w:t>
            </w:r>
            <w:proofErr w:type="gramEnd"/>
          </w:p>
          <w:p w14:paraId="6290372E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A1DB5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968A49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บทบาทและหน้าที่ของฝ่ายต่างๆ ในการจัดการแสดง</w:t>
            </w:r>
          </w:p>
          <w:p w14:paraId="4E7E5A9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2)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การสร้างสรรค์กิจกรรมการแสดงที่สนใจ โดยแบ่งฝ่ายและหน้าที่ให้ชัดเจน</w:t>
            </w:r>
          </w:p>
          <w:p w14:paraId="60654B3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3)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หลักในการชมการแสดง</w:t>
            </w:r>
          </w:p>
        </w:tc>
        <w:tc>
          <w:tcPr>
            <w:tcW w:w="1701" w:type="dxa"/>
          </w:tcPr>
          <w:p w14:paraId="29041F7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E386DA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คิด</w:t>
            </w:r>
          </w:p>
          <w:p w14:paraId="75D278F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</w:p>
          <w:p w14:paraId="2676FCB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ทักษะการทำให้กระจ่าง</w:t>
            </w:r>
          </w:p>
          <w:p w14:paraId="3DC9A47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ทักษะกระบวน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การคิดสร้างสรรค์</w:t>
            </w:r>
          </w:p>
          <w:p w14:paraId="7BB7349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ความสามารถในการใช้ทักษะชีวิต</w:t>
            </w:r>
          </w:p>
          <w:p w14:paraId="3E6A142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94AB3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07803B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7325A1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B623EE" w14:textId="77777777" w:rsidR="00DE24D8" w:rsidRPr="005849DC" w:rsidRDefault="00DE24D8" w:rsidP="00F8054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849DC">
              <w:rPr>
                <w:rFonts w:ascii="TH SarabunPSK" w:hAnsi="TH SarabunPSK" w:cs="TH SarabunPSK" w:hint="cs"/>
                <w:noProof/>
                <w:color w:val="000000"/>
                <w:sz w:val="28"/>
                <w:szCs w:val="28"/>
                <w:cs/>
              </w:rPr>
              <w:t>นิทรรศการแสดงผลงานนักเรียน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38D2E91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1 : แนวทางการจัดการด้านการแสดง</w:t>
            </w:r>
          </w:p>
          <w:p w14:paraId="2A4020A2" w14:textId="77777777" w:rsidR="00DE24D8" w:rsidRPr="00462DCE" w:rsidRDefault="00DE24D8" w:rsidP="00F80544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กระบวนการสร้างความ ตระหนัก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10  ชั่วโมง                                                </w:t>
            </w:r>
          </w:p>
          <w:p w14:paraId="7930A3EA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2 : หลักในการชมการแสดง</w:t>
            </w:r>
          </w:p>
          <w:p w14:paraId="5A0D49A2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กลุ่มสัมพันธ์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4  ชั่วโมง                                                           </w:t>
            </w:r>
          </w:p>
          <w:p w14:paraId="4ACEAEFB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3 : การแสดง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>ดนตรี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</w:t>
            </w:r>
          </w:p>
          <w:p w14:paraId="761BB8EF" w14:textId="77777777" w:rsidR="00DE24D8" w:rsidRPr="00462DCE" w:rsidRDefault="00DE24D8" w:rsidP="00F80544">
            <w:pPr>
              <w:pStyle w:val="NoSpacing"/>
              <w:rPr>
                <w:rFonts w:ascii="Browallia New" w:hAnsi="Browallia New" w:cs="Browallia New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กระบวนการกลุ่ม</w:t>
            </w:r>
          </w:p>
          <w:p w14:paraId="20929C4A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6  ชั่วโมง    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</w:t>
            </w:r>
          </w:p>
        </w:tc>
        <w:tc>
          <w:tcPr>
            <w:tcW w:w="1843" w:type="dxa"/>
          </w:tcPr>
          <w:p w14:paraId="3382994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343EFCD4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6F76282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22EF69E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5BDFDE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74C2A25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694BAD99" w14:textId="77777777" w:rsidR="00DE24D8" w:rsidRPr="00B23BD7" w:rsidRDefault="00DE24D8" w:rsidP="00DE24D8">
      <w:pPr>
        <w:rPr>
          <w:rFonts w:ascii="TH SarabunPSK" w:hAnsi="TH SarabunPSK" w:cs="TH SarabunPSK"/>
          <w:cs/>
        </w:rPr>
        <w:sectPr w:rsidR="00DE24D8" w:rsidRPr="00B23BD7" w:rsidSect="000A528B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65ADB50C" w14:textId="77777777" w:rsidR="00462DCE" w:rsidRPr="00DE24D8" w:rsidRDefault="00462DCE" w:rsidP="00DE24D8">
      <w:pPr>
        <w:rPr>
          <w:cs/>
        </w:rPr>
      </w:pPr>
    </w:p>
    <w:sectPr w:rsidR="00462DCE" w:rsidRPr="00DE24D8" w:rsidSect="002C1712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674396">
    <w:abstractNumId w:val="3"/>
  </w:num>
  <w:num w:numId="2" w16cid:durableId="552691615">
    <w:abstractNumId w:val="1"/>
  </w:num>
  <w:num w:numId="3" w16cid:durableId="1831367667">
    <w:abstractNumId w:val="2"/>
  </w:num>
  <w:num w:numId="4" w16cid:durableId="171338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A528B"/>
    <w:rsid w:val="001A2A9E"/>
    <w:rsid w:val="001D281E"/>
    <w:rsid w:val="0021198F"/>
    <w:rsid w:val="00217C09"/>
    <w:rsid w:val="002C1712"/>
    <w:rsid w:val="00354015"/>
    <w:rsid w:val="003549C5"/>
    <w:rsid w:val="0041132B"/>
    <w:rsid w:val="00454C9C"/>
    <w:rsid w:val="00462DCE"/>
    <w:rsid w:val="004C7DEF"/>
    <w:rsid w:val="004E5B94"/>
    <w:rsid w:val="00552C3D"/>
    <w:rsid w:val="005849DC"/>
    <w:rsid w:val="00590941"/>
    <w:rsid w:val="005C0615"/>
    <w:rsid w:val="005F4433"/>
    <w:rsid w:val="006C1460"/>
    <w:rsid w:val="007A177C"/>
    <w:rsid w:val="00843A4E"/>
    <w:rsid w:val="00A565D0"/>
    <w:rsid w:val="00B23BD7"/>
    <w:rsid w:val="00B53599"/>
    <w:rsid w:val="00BE2E2F"/>
    <w:rsid w:val="00C356B9"/>
    <w:rsid w:val="00C65451"/>
    <w:rsid w:val="00D438D0"/>
    <w:rsid w:val="00D724F9"/>
    <w:rsid w:val="00DA25FB"/>
    <w:rsid w:val="00DE24D8"/>
    <w:rsid w:val="00E60B22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AB58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2023-03-09T07:31:00Z</dcterms:created>
  <dcterms:modified xsi:type="dcterms:W3CDTF">2023-03-09T07:31:00Z</dcterms:modified>
</cp:coreProperties>
</file>