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E3FD" w14:textId="77777777" w:rsidR="00F6162C" w:rsidRPr="00D71AAC" w:rsidRDefault="00F6162C" w:rsidP="00F6162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EA5B1" wp14:editId="2E174261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2FB2EAF" w14:textId="77777777" w:rsidR="00F6162C" w:rsidRPr="00052A7B" w:rsidRDefault="00F6162C" w:rsidP="00F61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EA5B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2FB2EAF" w14:textId="77777777" w:rsidR="00F6162C" w:rsidRPr="00052A7B" w:rsidRDefault="00F6162C" w:rsidP="00F616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5D3A" wp14:editId="1EB759A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3AC4B2" w14:textId="77777777" w:rsidR="00F6162C" w:rsidRPr="00052A7B" w:rsidRDefault="00F6162C" w:rsidP="00F61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A5D3A" id="Text Box 4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93AC4B2" w14:textId="77777777" w:rsidR="00F6162C" w:rsidRPr="00052A7B" w:rsidRDefault="00F6162C" w:rsidP="00F616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8395B" wp14:editId="1FBD4D6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98A154" w14:textId="77777777" w:rsidR="00F6162C" w:rsidRPr="00052A7B" w:rsidRDefault="00F6162C" w:rsidP="00F616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395B" id="Text Box 4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E98A154" w14:textId="77777777" w:rsidR="00F6162C" w:rsidRPr="00052A7B" w:rsidRDefault="00F6162C" w:rsidP="00F6162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C443DE6" w14:textId="77777777" w:rsidR="00F6162C" w:rsidRPr="00D71AAC" w:rsidRDefault="00F6162C" w:rsidP="00F6162C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10763FF" w14:textId="77777777" w:rsidR="00F6162C" w:rsidRPr="00D71AAC" w:rsidRDefault="00F6162C" w:rsidP="00F6162C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30212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Pr="00201940">
        <w:rPr>
          <w:rFonts w:ascii="TH SarabunPSK" w:hAnsi="TH SarabunPSK" w:cs="TH SarabunPSK"/>
          <w:sz w:val="32"/>
          <w:szCs w:val="32"/>
          <w:cs/>
        </w:rPr>
        <w:t>วิจิตรศิลป์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2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393CD09" w14:textId="77777777" w:rsidR="00F6162C" w:rsidRPr="00D71AAC" w:rsidRDefault="00F6162C" w:rsidP="00F6162C">
      <w:pPr>
        <w:pStyle w:val="NoSpacing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4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282D89DF" w14:textId="77777777" w:rsidR="00F6162C" w:rsidRPr="00D71AAC" w:rsidRDefault="00F6162C" w:rsidP="00F6162C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60EE672" w14:textId="77777777" w:rsidR="00F6162C" w:rsidRPr="00D71AAC" w:rsidRDefault="00F6162C" w:rsidP="00F6162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ศึกษาความรู้พื้นฐานเกี่ยวกับด้านศิลปะในเรื่อง</w:t>
      </w:r>
      <w:r w:rsidRPr="00D71AAC">
        <w:rPr>
          <w:rFonts w:ascii="TH SarabunPSK" w:hAnsi="TH SarabunPSK" w:cs="TH SarabunPSK"/>
          <w:sz w:val="32"/>
          <w:szCs w:val="32"/>
          <w:cs/>
        </w:rPr>
        <w:t>ทัศนศิลป์กับวัฒนธรรม</w:t>
      </w:r>
      <w:r w:rsidRPr="00D71AAC">
        <w:rPr>
          <w:rFonts w:ascii="TH SarabunPSK" w:hAnsi="TH SarabunPSK" w:cs="TH SarabunPSK"/>
          <w:szCs w:val="32"/>
          <w:cs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วิจารณ์งานทัศนศิลป์</w:t>
      </w:r>
      <w:r w:rsidRPr="00D71AAC">
        <w:rPr>
          <w:rFonts w:ascii="TH SarabunPSK" w:hAnsi="TH SarabunPSK" w:cs="TH SarabunPSK"/>
          <w:szCs w:val="32"/>
          <w:cs/>
        </w:rPr>
        <w:t>และ</w:t>
      </w:r>
      <w:r w:rsidRPr="00D71AAC">
        <w:rPr>
          <w:rFonts w:ascii="TH SarabunPSK" w:hAnsi="TH SarabunPSK" w:cs="TH SarabunPSK"/>
          <w:sz w:val="32"/>
          <w:szCs w:val="32"/>
          <w:cs/>
        </w:rPr>
        <w:t>ทฤษฎีการวิจารณ์ศิลปะ</w:t>
      </w:r>
      <w:r w:rsidRPr="00D71AAC">
        <w:rPr>
          <w:rFonts w:ascii="TH SarabunPSK" w:hAnsi="TH SarabunPSK" w:cs="TH SarabunPSK"/>
          <w:szCs w:val="32"/>
          <w:cs/>
        </w:rPr>
        <w:t xml:space="preserve"> และผลงานของศิลปินที่สำคัญทาง ด้านศิลปะไทย องค์ประกอบศิลป์ประเภทต่างๆ พื้นฐานเบื้องต้น การเปรียบเทียบผลงานทางด้านศิลปะ หลักการปฏิบัติของการเขียนภาพประเภทต่างๆหรือวิธีการใช้และบำรุงรักษาเครื่องมือเครื่องใช้ในการเขียนภาพ</w:t>
      </w:r>
    </w:p>
    <w:p w14:paraId="34AB8EFA" w14:textId="77777777" w:rsidR="00F6162C" w:rsidRPr="00D71AAC" w:rsidRDefault="00F6162C" w:rsidP="00F6162C">
      <w:pPr>
        <w:pStyle w:val="NoSpacing"/>
        <w:ind w:right="-143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โดยใช้กระบวนการวิเคราะห์ จำแนก เปรียบเทียบ อธิบาย </w:t>
      </w:r>
      <w:r w:rsidRPr="00D71AAC">
        <w:rPr>
          <w:rFonts w:ascii="TH SarabunPSK" w:hAnsi="TH SarabunPSK" w:cs="TH SarabunPSK"/>
          <w:sz w:val="32"/>
          <w:szCs w:val="32"/>
          <w:cs/>
        </w:rPr>
        <w:t>ทัศนศิลป์กับวัฒนธรรม</w:t>
      </w: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 ฝึกปฏิบัติการเขียนภาพตามขั้นตอน</w:t>
      </w:r>
    </w:p>
    <w:p w14:paraId="3498C9BD" w14:textId="77777777" w:rsidR="00F6162C" w:rsidRPr="00D71AAC" w:rsidRDefault="00F6162C" w:rsidP="00F6162C">
      <w:pPr>
        <w:autoSpaceDE w:val="0"/>
        <w:autoSpaceDN w:val="0"/>
        <w:adjustRightInd w:val="0"/>
        <w:ind w:right="-143"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Cs w:val="32"/>
          <w:cs/>
        </w:rPr>
        <w:t>เพื่อให้ มีความรู้ความเข้าใจเห็นคุณค่าสามารถ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การวิจารณ์งานทัศนศิลป์</w:t>
      </w:r>
      <w:r w:rsidRPr="00D71AAC">
        <w:rPr>
          <w:rFonts w:ascii="TH SarabunPSK" w:hAnsi="TH SarabunPSK" w:cs="TH SarabunPSK"/>
          <w:szCs w:val="32"/>
          <w:cs/>
        </w:rPr>
        <w:t>และ</w:t>
      </w:r>
      <w:r w:rsidRPr="00D71AAC">
        <w:rPr>
          <w:rFonts w:ascii="TH SarabunPSK" w:hAnsi="TH SarabunPSK" w:cs="TH SarabunPSK"/>
          <w:sz w:val="32"/>
          <w:szCs w:val="32"/>
          <w:cs/>
        </w:rPr>
        <w:t>กระบวนการสร้างสรรค์งานทัศนศิลป์</w:t>
      </w:r>
      <w:r w:rsidRPr="00D71AAC">
        <w:rPr>
          <w:rFonts w:ascii="TH SarabunPSK" w:hAnsi="TH SarabunPSK" w:cs="TH SarabunPSK"/>
          <w:szCs w:val="32"/>
          <w:cs/>
        </w:rPr>
        <w:t>ได้ ตลอดจนการนำความรู้และหลักการในการไปใช้ในชีวิตประจำวันกับวิชาอื่น</w:t>
      </w:r>
    </w:p>
    <w:p w14:paraId="648024FC" w14:textId="77777777" w:rsidR="00F6162C" w:rsidRPr="00D71AAC" w:rsidRDefault="00F6162C" w:rsidP="00F616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317C2C5" w14:textId="77777777" w:rsidR="00F6162C" w:rsidRPr="00D71AAC" w:rsidRDefault="00F6162C" w:rsidP="00F616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197D6A2" w14:textId="77777777" w:rsidR="00F6162C" w:rsidRPr="00D71AAC" w:rsidRDefault="00F6162C" w:rsidP="00F6162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911E13E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1. อธิบาย</w:t>
      </w:r>
      <w:r w:rsidRPr="00D71AAC">
        <w:rPr>
          <w:rFonts w:ascii="TH SarabunPSK" w:hAnsi="TH SarabunPSK" w:cs="TH SarabunPSK"/>
          <w:sz w:val="32"/>
          <w:szCs w:val="32"/>
          <w:cs/>
          <w:lang w:eastAsia="th-TH"/>
        </w:rPr>
        <w:t>หลักการวิจารณ์งานทัศนศิลป์</w:t>
      </w:r>
      <w:r w:rsidRPr="00D71AAC">
        <w:rPr>
          <w:rFonts w:ascii="TH SarabunPSK" w:hAnsi="TH SarabunPSK" w:cs="TH SarabunPSK"/>
          <w:sz w:val="32"/>
          <w:szCs w:val="32"/>
          <w:cs/>
        </w:rPr>
        <w:t>และทฤษฎีการวิจารณ์ศิลปะได้</w:t>
      </w:r>
    </w:p>
    <w:p w14:paraId="5DFAB993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2. อธิบายเปรียบเทียบลักษณะวัฒนธรรมไทยในงานทัศนศิลป์ได้</w:t>
      </w:r>
    </w:p>
    <w:p w14:paraId="76AE2320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3. วิเคราะห์จำแนกเปรียบเทียบทัศนศิลป์กับวัฒนธรรมได้</w:t>
      </w:r>
    </w:p>
    <w:p w14:paraId="118683F4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4. ปฏิบัติเขียนภาพกระบวนการสร้างสรรค์งานทัศนศิลป์ได้</w:t>
      </w:r>
    </w:p>
    <w:p w14:paraId="7080EEE5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5. ถ้าปฏิบัติเขียนภาพไทยหรือเขียนภาพตามจินตนาการได้</w:t>
      </w:r>
    </w:p>
    <w:p w14:paraId="1D59BD6E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6. นำเสนอผลงานศิลปะรูปแบบต่างๆได้อย่างสร้างสรรค์</w:t>
      </w:r>
    </w:p>
    <w:p w14:paraId="16C4F0B7" w14:textId="77777777" w:rsidR="00F6162C" w:rsidRPr="00D71AAC" w:rsidRDefault="00F6162C" w:rsidP="00F6162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7. นำความรู้ความสามารถด้านศิลปะไปประยุกต์ใช้ให้เกิดประโยชน์ได้</w:t>
      </w:r>
    </w:p>
    <w:p w14:paraId="1C536876" w14:textId="77777777" w:rsidR="00F6162C" w:rsidRPr="00D71AAC" w:rsidRDefault="00F6162C" w:rsidP="00F6162C">
      <w:pPr>
        <w:ind w:firstLine="720"/>
        <w:rPr>
          <w:rFonts w:ascii="TH SarabunPSK" w:hAnsi="TH SarabunPSK" w:cs="TH SarabunPSK"/>
          <w:sz w:val="16"/>
          <w:szCs w:val="16"/>
        </w:rPr>
      </w:pPr>
      <w:r w:rsidRPr="00D71AAC">
        <w:rPr>
          <w:rFonts w:ascii="TH SarabunPSK" w:hAnsi="TH SarabunPSK" w:cs="TH SarabunPSK"/>
          <w:szCs w:val="32"/>
          <w:cs/>
        </w:rPr>
        <w:tab/>
      </w:r>
    </w:p>
    <w:p w14:paraId="46DB3163" w14:textId="77777777" w:rsidR="00F6162C" w:rsidRPr="00D71AAC" w:rsidRDefault="00F6162C" w:rsidP="00F6162C">
      <w:pPr>
        <w:rPr>
          <w:rFonts w:ascii="TH SarabunPSK" w:hAnsi="TH SarabunPSK" w:cs="TH SarabunPSK"/>
          <w:sz w:val="32"/>
          <w:szCs w:val="32"/>
        </w:rPr>
      </w:pPr>
    </w:p>
    <w:p w14:paraId="1857005C" w14:textId="6202777B" w:rsidR="005A104D" w:rsidRPr="00F6162C" w:rsidRDefault="00F6162C" w:rsidP="00F6162C"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 7  ผลการเรียนรู้</w:t>
      </w:r>
    </w:p>
    <w:sectPr w:rsidR="005A104D" w:rsidRPr="00F6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1232A6"/>
    <w:rsid w:val="00225CDF"/>
    <w:rsid w:val="005A104D"/>
    <w:rsid w:val="0069017F"/>
    <w:rsid w:val="00A357AE"/>
    <w:rsid w:val="00A77942"/>
    <w:rsid w:val="00D52945"/>
    <w:rsid w:val="00E452AC"/>
    <w:rsid w:val="00F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2023-03-09T07:38:00Z</dcterms:created>
  <dcterms:modified xsi:type="dcterms:W3CDTF">2023-03-09T07:38:00Z</dcterms:modified>
</cp:coreProperties>
</file>